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C4F" w:rsidRDefault="00C02D9F" w:rsidP="00F22C4F">
      <w:pPr>
        <w:ind w:left="73" w:right="74" w:hanging="249"/>
        <w:jc w:val="center"/>
        <w:rPr>
          <w:b/>
          <w:sz w:val="24"/>
          <w:szCs w:val="24"/>
        </w:rPr>
      </w:pPr>
      <w:r>
        <w:rPr>
          <w:b/>
          <w:sz w:val="24"/>
          <w:szCs w:val="24"/>
        </w:rPr>
        <w:t xml:space="preserve">KOREKTA  nr </w:t>
      </w:r>
      <w:r w:rsidR="006E1BC8">
        <w:rPr>
          <w:b/>
          <w:sz w:val="24"/>
          <w:szCs w:val="24"/>
        </w:rPr>
        <w:t>2</w:t>
      </w:r>
      <w:bookmarkStart w:id="0" w:name="_GoBack"/>
      <w:bookmarkEnd w:id="0"/>
      <w:r w:rsidR="00F22C4F">
        <w:rPr>
          <w:b/>
          <w:sz w:val="24"/>
          <w:szCs w:val="24"/>
        </w:rPr>
        <w:t xml:space="preserve"> ogłoszenia NZ)4100)130000</w:t>
      </w:r>
      <w:r>
        <w:rPr>
          <w:b/>
          <w:sz w:val="24"/>
          <w:szCs w:val="24"/>
        </w:rPr>
        <w:t>9700)20</w:t>
      </w:r>
    </w:p>
    <w:p w:rsidR="00F22C4F" w:rsidRDefault="00F22C4F" w:rsidP="00F22C4F">
      <w:pPr>
        <w:ind w:left="73" w:right="74" w:hanging="249"/>
        <w:jc w:val="center"/>
        <w:rPr>
          <w:rFonts w:cs="Calibri"/>
          <w:b/>
          <w:sz w:val="24"/>
          <w:szCs w:val="24"/>
        </w:rPr>
      </w:pPr>
      <w:r>
        <w:rPr>
          <w:b/>
          <w:bCs/>
          <w:sz w:val="24"/>
          <w:szCs w:val="24"/>
        </w:rPr>
        <w:t xml:space="preserve">    </w:t>
      </w:r>
      <w:r w:rsidRPr="00684B6D">
        <w:rPr>
          <w:b/>
          <w:bCs/>
          <w:sz w:val="24"/>
          <w:szCs w:val="24"/>
        </w:rPr>
        <w:t xml:space="preserve">na   wykonanie </w:t>
      </w:r>
      <w:r w:rsidR="00382BE3">
        <w:rPr>
          <w:rFonts w:cstheme="minorHAnsi"/>
          <w:b/>
          <w:bCs/>
          <w:color w:val="000000"/>
        </w:rPr>
        <w:t>robót budowlanych związanych z wykonaniem izolacji  cieplnych</w:t>
      </w:r>
      <w:r w:rsidR="00382BE3" w:rsidRPr="00843A1E">
        <w:rPr>
          <w:rFonts w:cstheme="minorHAnsi"/>
          <w:b/>
          <w:bCs/>
          <w:color w:val="000000"/>
        </w:rPr>
        <w:t xml:space="preserve"> </w:t>
      </w:r>
      <w:r w:rsidR="00382BE3">
        <w:rPr>
          <w:rFonts w:cstheme="minorHAnsi"/>
          <w:b/>
          <w:bCs/>
          <w:color w:val="000000"/>
        </w:rPr>
        <w:t xml:space="preserve">oraz </w:t>
      </w:r>
      <w:r w:rsidR="00382BE3" w:rsidRPr="00843A1E">
        <w:rPr>
          <w:rFonts w:eastAsia="Times New Roman" w:cstheme="minorHAnsi"/>
          <w:b/>
          <w:bCs/>
          <w:color w:val="000000"/>
        </w:rPr>
        <w:t xml:space="preserve">budową rusztowań do celów remontów </w:t>
      </w:r>
      <w:r w:rsidR="00382BE3">
        <w:rPr>
          <w:rFonts w:eastAsia="Times New Roman" w:cstheme="minorHAnsi"/>
          <w:b/>
          <w:bCs/>
          <w:color w:val="000000"/>
        </w:rPr>
        <w:t xml:space="preserve">i modernizacji </w:t>
      </w:r>
      <w:r w:rsidR="00382BE3" w:rsidRPr="00843A1E">
        <w:rPr>
          <w:rFonts w:eastAsia="Times New Roman" w:cstheme="minorHAnsi"/>
          <w:b/>
          <w:bCs/>
          <w:color w:val="000000"/>
        </w:rPr>
        <w:t>urządzeń e</w:t>
      </w:r>
      <w:r w:rsidR="00382BE3">
        <w:rPr>
          <w:rFonts w:cstheme="minorHAnsi"/>
          <w:b/>
          <w:bCs/>
          <w:color w:val="000000"/>
        </w:rPr>
        <w:t>lektroenergetycznych</w:t>
      </w:r>
      <w:r w:rsidR="00382BE3" w:rsidRPr="00843A1E">
        <w:rPr>
          <w:rFonts w:eastAsia="Times New Roman" w:cstheme="minorHAnsi"/>
          <w:b/>
          <w:bCs/>
          <w:color w:val="000000"/>
        </w:rPr>
        <w:t xml:space="preserve"> elektrowni</w:t>
      </w:r>
      <w:r w:rsidR="00382BE3">
        <w:rPr>
          <w:rFonts w:eastAsia="Times" w:cstheme="minorHAnsi"/>
          <w:bCs/>
        </w:rPr>
        <w:t xml:space="preserve">  </w:t>
      </w:r>
      <w:r w:rsidRPr="00684B6D">
        <w:rPr>
          <w:rFonts w:cs="Arial"/>
          <w:b/>
          <w:sz w:val="24"/>
          <w:szCs w:val="24"/>
        </w:rPr>
        <w:t>w Enea Połaniec</w:t>
      </w:r>
      <w:r w:rsidRPr="00684B6D">
        <w:rPr>
          <w:rFonts w:cs="Calibri"/>
          <w:b/>
          <w:sz w:val="24"/>
          <w:szCs w:val="24"/>
        </w:rPr>
        <w:t xml:space="preserve"> S.A. </w:t>
      </w:r>
    </w:p>
    <w:p w:rsidR="007141BE" w:rsidRDefault="007141BE" w:rsidP="007141BE">
      <w:pPr>
        <w:autoSpaceDE w:val="0"/>
        <w:autoSpaceDN w:val="0"/>
        <w:adjustRightInd w:val="0"/>
        <w:spacing w:after="0" w:line="240" w:lineRule="auto"/>
        <w:jc w:val="center"/>
        <w:rPr>
          <w:rFonts w:ascii="Calibri" w:hAnsi="Calibri" w:cs="Calibri"/>
          <w:color w:val="000000"/>
          <w:lang w:eastAsia="pl-PL"/>
        </w:rPr>
      </w:pPr>
    </w:p>
    <w:p w:rsidR="00C02D9F" w:rsidRDefault="00C02D9F" w:rsidP="007141BE">
      <w:pPr>
        <w:autoSpaceDE w:val="0"/>
        <w:autoSpaceDN w:val="0"/>
        <w:adjustRightInd w:val="0"/>
        <w:spacing w:after="0" w:line="240" w:lineRule="auto"/>
        <w:rPr>
          <w:rFonts w:ascii="Calibri" w:hAnsi="Calibri" w:cs="Calibri"/>
          <w:color w:val="000000"/>
          <w:lang w:eastAsia="pl-PL"/>
        </w:rPr>
      </w:pPr>
      <w:r>
        <w:rPr>
          <w:rFonts w:ascii="Calibri" w:hAnsi="Calibri" w:cs="Calibri"/>
          <w:color w:val="000000"/>
          <w:lang w:eastAsia="pl-PL"/>
        </w:rPr>
        <w:t>Zmiany   w  ogłoszeniu:</w:t>
      </w:r>
    </w:p>
    <w:p w:rsidR="00D6502F" w:rsidRDefault="00D6502F" w:rsidP="007141BE">
      <w:pPr>
        <w:autoSpaceDE w:val="0"/>
        <w:autoSpaceDN w:val="0"/>
        <w:adjustRightInd w:val="0"/>
        <w:spacing w:after="0" w:line="240" w:lineRule="auto"/>
        <w:rPr>
          <w:rFonts w:ascii="Calibri" w:hAnsi="Calibri" w:cs="Calibri"/>
          <w:color w:val="000000"/>
          <w:lang w:eastAsia="pl-PL"/>
        </w:rPr>
      </w:pPr>
    </w:p>
    <w:p w:rsidR="006E1BC8" w:rsidRPr="006E1BC8" w:rsidRDefault="006E1BC8" w:rsidP="006E1BC8">
      <w:pPr>
        <w:pStyle w:val="Akapitzlist"/>
        <w:spacing w:after="0" w:line="276" w:lineRule="auto"/>
        <w:ind w:left="360"/>
        <w:contextualSpacing w:val="0"/>
        <w:jc w:val="both"/>
        <w:rPr>
          <w:rFonts w:ascii="Verdana" w:hAnsi="Verdana" w:cstheme="minorHAnsi"/>
          <w:sz w:val="18"/>
          <w:szCs w:val="18"/>
        </w:rPr>
      </w:pPr>
      <w:r>
        <w:rPr>
          <w:rFonts w:ascii="Verdana" w:hAnsi="Verdana" w:cstheme="minorHAnsi"/>
          <w:sz w:val="18"/>
          <w:szCs w:val="18"/>
        </w:rPr>
        <w:t>W rozdz. XI pkt 1 otrzymuje brzmienie:</w:t>
      </w:r>
    </w:p>
    <w:p w:rsidR="006E1BC8" w:rsidRDefault="006E1BC8" w:rsidP="006E1BC8">
      <w:pPr>
        <w:pStyle w:val="Akapitzlist"/>
        <w:spacing w:after="0" w:line="276" w:lineRule="auto"/>
        <w:ind w:left="360"/>
        <w:contextualSpacing w:val="0"/>
        <w:jc w:val="both"/>
        <w:rPr>
          <w:rFonts w:ascii="Verdana" w:hAnsi="Verdana" w:cstheme="minorHAnsi"/>
          <w:sz w:val="18"/>
          <w:szCs w:val="18"/>
        </w:rPr>
      </w:pPr>
      <w:r>
        <w:rPr>
          <w:rFonts w:ascii="Verdana" w:hAnsi="Verdana" w:cstheme="minorHAnsi"/>
          <w:b/>
          <w:sz w:val="18"/>
          <w:szCs w:val="18"/>
        </w:rPr>
        <w:t xml:space="preserve">„1. </w:t>
      </w:r>
      <w:r w:rsidRPr="00C53CB5">
        <w:rPr>
          <w:rFonts w:ascii="Verdana" w:hAnsi="Verdana" w:cstheme="minorHAnsi"/>
          <w:b/>
          <w:sz w:val="18"/>
          <w:szCs w:val="18"/>
        </w:rPr>
        <w:t xml:space="preserve">Termin składania </w:t>
      </w:r>
      <w:r>
        <w:rPr>
          <w:rFonts w:ascii="Verdana" w:hAnsi="Verdana" w:cstheme="minorHAnsi"/>
          <w:b/>
          <w:sz w:val="18"/>
          <w:szCs w:val="18"/>
        </w:rPr>
        <w:t>O</w:t>
      </w:r>
      <w:r w:rsidRPr="00C53CB5">
        <w:rPr>
          <w:rFonts w:ascii="Verdana" w:hAnsi="Verdana" w:cstheme="minorHAnsi"/>
          <w:b/>
          <w:sz w:val="18"/>
          <w:szCs w:val="18"/>
        </w:rPr>
        <w:t>fert:</w:t>
      </w:r>
      <w:r w:rsidRPr="00C53CB5">
        <w:rPr>
          <w:rFonts w:ascii="Verdana" w:hAnsi="Verdana" w:cstheme="minorHAnsi"/>
          <w:sz w:val="18"/>
          <w:szCs w:val="18"/>
        </w:rPr>
        <w:t xml:space="preserve"> </w:t>
      </w:r>
    </w:p>
    <w:p w:rsidR="006E1BC8" w:rsidRPr="00F208CF" w:rsidRDefault="006E1BC8" w:rsidP="006E1BC8">
      <w:pPr>
        <w:pStyle w:val="Akapitzlist"/>
        <w:spacing w:after="120" w:line="240" w:lineRule="auto"/>
        <w:ind w:left="357"/>
        <w:contextualSpacing w:val="0"/>
        <w:jc w:val="both"/>
        <w:rPr>
          <w:rStyle w:val="Hipercze"/>
          <w:rFonts w:cstheme="minorHAnsi"/>
          <w:bCs/>
        </w:rPr>
      </w:pPr>
      <w:r w:rsidRPr="00711E1B">
        <w:rPr>
          <w:rFonts w:cstheme="minorHAnsi"/>
        </w:rPr>
        <w:t xml:space="preserve">Ofertę należy złożyć  do dnia </w:t>
      </w:r>
      <w:r>
        <w:rPr>
          <w:rFonts w:cstheme="minorHAnsi"/>
        </w:rPr>
        <w:t>2</w:t>
      </w:r>
      <w:r>
        <w:rPr>
          <w:rFonts w:cstheme="minorHAnsi"/>
          <w:b/>
        </w:rPr>
        <w:t>6</w:t>
      </w:r>
      <w:r>
        <w:rPr>
          <w:rFonts w:cstheme="minorHAnsi"/>
          <w:b/>
        </w:rPr>
        <w:t>.10</w:t>
      </w:r>
      <w:r w:rsidRPr="00711E1B">
        <w:rPr>
          <w:rFonts w:cstheme="minorHAnsi"/>
          <w:b/>
        </w:rPr>
        <w:t>.2020 r.</w:t>
      </w:r>
      <w:r w:rsidRPr="00711E1B">
        <w:rPr>
          <w:rFonts w:cstheme="minorHAnsi"/>
        </w:rPr>
        <w:t xml:space="preserve"> </w:t>
      </w:r>
      <w:r w:rsidRPr="00711E1B">
        <w:rPr>
          <w:rFonts w:cstheme="minorHAnsi"/>
          <w:bCs/>
        </w:rPr>
        <w:t xml:space="preserve">na adres e-mail: </w:t>
      </w:r>
      <w:hyperlink r:id="rId5" w:history="1">
        <w:r w:rsidRPr="00273504">
          <w:rPr>
            <w:rStyle w:val="Hipercze"/>
            <w:rFonts w:cstheme="minorHAnsi"/>
            <w:bCs/>
          </w:rPr>
          <w:t>teresa.wilk@enea.pl</w:t>
        </w:r>
      </w:hyperlink>
      <w:r w:rsidRPr="00D83C05">
        <w:rPr>
          <w:rStyle w:val="Hipercze"/>
          <w:rFonts w:cstheme="minorHAnsi"/>
          <w:bCs/>
          <w:color w:val="auto"/>
          <w:u w:val="none"/>
        </w:rPr>
        <w:t xml:space="preserve">  oraz </w:t>
      </w:r>
      <w:hyperlink r:id="rId6" w:history="1">
        <w:r w:rsidRPr="00711E1B">
          <w:rPr>
            <w:rStyle w:val="Hipercze"/>
            <w:rFonts w:cstheme="minorHAnsi"/>
            <w:bCs/>
          </w:rPr>
          <w:t>janusz.pietrzyk@enea.pl</w:t>
        </w:r>
      </w:hyperlink>
      <w:r w:rsidRPr="00711E1B">
        <w:rPr>
          <w:rStyle w:val="Hipercze"/>
          <w:rFonts w:cstheme="minorHAnsi"/>
          <w:bCs/>
        </w:rPr>
        <w:t xml:space="preserve"> </w:t>
      </w:r>
      <w:r w:rsidRPr="00711E1B">
        <w:rPr>
          <w:rFonts w:cstheme="minorHAnsi"/>
        </w:rPr>
        <w:t xml:space="preserve">w godz. od </w:t>
      </w:r>
      <w:r w:rsidRPr="006E1BC8">
        <w:rPr>
          <w:rFonts w:cstheme="minorHAnsi"/>
          <w:b/>
        </w:rPr>
        <w:t>12</w:t>
      </w:r>
      <w:r w:rsidRPr="006E1BC8">
        <w:rPr>
          <w:rFonts w:cstheme="minorHAnsi"/>
          <w:b/>
          <w:vertAlign w:val="superscript"/>
        </w:rPr>
        <w:t xml:space="preserve"> 00</w:t>
      </w:r>
      <w:r w:rsidRPr="006E1BC8">
        <w:rPr>
          <w:rFonts w:cstheme="minorHAnsi"/>
          <w:b/>
        </w:rPr>
        <w:t xml:space="preserve"> do 12</w:t>
      </w:r>
      <w:r w:rsidRPr="006E1BC8">
        <w:rPr>
          <w:rFonts w:cstheme="minorHAnsi"/>
          <w:b/>
          <w:vertAlign w:val="superscript"/>
        </w:rPr>
        <w:t xml:space="preserve"> 30</w:t>
      </w:r>
      <w:r w:rsidRPr="006E1BC8">
        <w:rPr>
          <w:rFonts w:cstheme="minorHAnsi"/>
          <w:b/>
        </w:rPr>
        <w:t>.</w:t>
      </w:r>
      <w:r w:rsidRPr="00F208CF">
        <w:rPr>
          <w:rFonts w:cstheme="minorHAnsi"/>
        </w:rPr>
        <w:t xml:space="preserve"> </w:t>
      </w:r>
      <w:r>
        <w:rPr>
          <w:rFonts w:cstheme="minorHAnsi"/>
        </w:rPr>
        <w:t>„</w:t>
      </w:r>
    </w:p>
    <w:p w:rsidR="00C02D9F" w:rsidRDefault="00C02D9F" w:rsidP="00C02D9F">
      <w:pPr>
        <w:spacing w:line="360" w:lineRule="auto"/>
        <w:ind w:left="73" w:right="74" w:hanging="249"/>
        <w:jc w:val="center"/>
        <w:rPr>
          <w:rFonts w:cstheme="minorHAnsi"/>
          <w:b/>
        </w:rPr>
      </w:pPr>
    </w:p>
    <w:p w:rsidR="00C02D9F" w:rsidRDefault="00C02D9F" w:rsidP="00C02D9F">
      <w:pPr>
        <w:autoSpaceDE w:val="0"/>
        <w:autoSpaceDN w:val="0"/>
        <w:adjustRightInd w:val="0"/>
        <w:rPr>
          <w:rFonts w:cstheme="minorHAnsi"/>
          <w:b/>
        </w:rPr>
      </w:pPr>
    </w:p>
    <w:p w:rsidR="00C02D9F" w:rsidRDefault="00C02D9F" w:rsidP="00C02D9F">
      <w:pPr>
        <w:autoSpaceDE w:val="0"/>
        <w:autoSpaceDN w:val="0"/>
        <w:adjustRightInd w:val="0"/>
        <w:rPr>
          <w:rFonts w:cstheme="minorHAnsi"/>
          <w:b/>
        </w:rPr>
      </w:pPr>
    </w:p>
    <w:p w:rsidR="00C02D9F" w:rsidRDefault="00C02D9F" w:rsidP="00C02D9F">
      <w:pPr>
        <w:autoSpaceDE w:val="0"/>
        <w:autoSpaceDN w:val="0"/>
        <w:adjustRightInd w:val="0"/>
        <w:jc w:val="center"/>
        <w:rPr>
          <w:rFonts w:cstheme="minorHAnsi"/>
          <w:b/>
        </w:rPr>
      </w:pPr>
    </w:p>
    <w:p w:rsidR="00D6502F" w:rsidRDefault="00D6502F" w:rsidP="00D6502F">
      <w:pPr>
        <w:autoSpaceDE w:val="0"/>
        <w:autoSpaceDN w:val="0"/>
        <w:adjustRightInd w:val="0"/>
        <w:jc w:val="center"/>
        <w:rPr>
          <w:rFonts w:cstheme="minorHAnsi"/>
          <w:b/>
        </w:rPr>
      </w:pPr>
    </w:p>
    <w:p w:rsidR="00C02D9F" w:rsidRPr="00C02D9F" w:rsidRDefault="00C02D9F" w:rsidP="00C02D9F"/>
    <w:p w:rsidR="00C02D9F" w:rsidRDefault="006C3319" w:rsidP="006C3319">
      <w:pPr>
        <w:tabs>
          <w:tab w:val="left" w:pos="8140"/>
        </w:tabs>
      </w:pPr>
      <w:r>
        <w:tab/>
      </w:r>
      <w:r w:rsidRPr="00412C0F">
        <w:rPr>
          <w:noProof/>
          <w:lang w:eastAsia="pl-PL"/>
        </w:rPr>
        <w:drawing>
          <wp:inline distT="0" distB="0" distL="0" distR="0" wp14:anchorId="147ADEB1" wp14:editId="48BDDCA2">
            <wp:extent cx="1625600" cy="456740"/>
            <wp:effectExtent l="0" t="0" r="0" b="635"/>
            <wp:docPr id="2" name="Obraz 2" descr="C:\Users\teresa.wilk\Desktop\2020 home\podpi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resa.wilk\Desktop\2020 home\podpis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6240" cy="476588"/>
                    </a:xfrm>
                    <a:prstGeom prst="rect">
                      <a:avLst/>
                    </a:prstGeom>
                    <a:noFill/>
                    <a:ln>
                      <a:noFill/>
                    </a:ln>
                  </pic:spPr>
                </pic:pic>
              </a:graphicData>
            </a:graphic>
          </wp:inline>
        </w:drawing>
      </w:r>
    </w:p>
    <w:p w:rsidR="00C02D9F" w:rsidRDefault="00C02D9F">
      <w:r>
        <w:br w:type="page"/>
      </w:r>
    </w:p>
    <w:tbl>
      <w:tblPr>
        <w:tblStyle w:val="Tabela-Siatka"/>
        <w:tblW w:w="0" w:type="auto"/>
        <w:shd w:val="clear" w:color="auto" w:fill="C5E0B3" w:themeFill="accent6" w:themeFillTint="66"/>
        <w:tblLook w:val="04A0" w:firstRow="1" w:lastRow="0" w:firstColumn="1" w:lastColumn="0" w:noHBand="0" w:noVBand="1"/>
      </w:tblPr>
      <w:tblGrid>
        <w:gridCol w:w="9630"/>
      </w:tblGrid>
      <w:tr w:rsidR="00C02D9F" w:rsidRPr="00C94D31" w:rsidTr="00D1276B">
        <w:tc>
          <w:tcPr>
            <w:tcW w:w="10054" w:type="dxa"/>
            <w:shd w:val="clear" w:color="auto" w:fill="C5E0B3" w:themeFill="accent6" w:themeFillTint="66"/>
          </w:tcPr>
          <w:p w:rsidR="00C02D9F" w:rsidRPr="004F49FD" w:rsidRDefault="00C02D9F" w:rsidP="00D1276B">
            <w:pPr>
              <w:pStyle w:val="Nagwek1"/>
              <w:spacing w:before="40" w:after="40"/>
              <w:jc w:val="left"/>
              <w:outlineLvl w:val="0"/>
              <w:rPr>
                <w:rFonts w:ascii="Verdana" w:hAnsi="Verdana"/>
                <w:sz w:val="24"/>
              </w:rPr>
            </w:pPr>
            <w:bookmarkStart w:id="1" w:name="_Toc19239478"/>
            <w:r w:rsidRPr="004F49FD">
              <w:rPr>
                <w:rFonts w:ascii="Verdana" w:hAnsi="Verdana"/>
                <w:sz w:val="24"/>
              </w:rPr>
              <w:lastRenderedPageBreak/>
              <w:t>CZĘŚĆ TRZECIA – PROJEKT UMOWY</w:t>
            </w:r>
            <w:bookmarkEnd w:id="1"/>
          </w:p>
        </w:tc>
      </w:tr>
    </w:tbl>
    <w:p w:rsidR="00C02D9F" w:rsidRPr="00C53CB5" w:rsidRDefault="00C02D9F" w:rsidP="00C02D9F">
      <w:pPr>
        <w:rPr>
          <w:rFonts w:cstheme="minorHAnsi"/>
          <w:b/>
          <w:color w:val="000000" w:themeColor="text1"/>
          <w:sz w:val="18"/>
          <w:szCs w:val="18"/>
        </w:rPr>
      </w:pPr>
    </w:p>
    <w:p w:rsidR="00C02D9F" w:rsidRPr="00241428" w:rsidRDefault="00C02D9F" w:rsidP="00C02D9F">
      <w:pPr>
        <w:spacing w:after="200" w:line="276" w:lineRule="auto"/>
        <w:ind w:left="720"/>
        <w:contextualSpacing/>
        <w:jc w:val="center"/>
        <w:rPr>
          <w:rFonts w:ascii="Calibri" w:eastAsia="Calibri" w:hAnsi="Calibri" w:cstheme="minorHAnsi"/>
          <w:b/>
          <w:bCs/>
        </w:rPr>
      </w:pPr>
      <w:r w:rsidRPr="00241428">
        <w:rPr>
          <w:rFonts w:ascii="Calibri" w:eastAsia="Calibri" w:hAnsi="Calibri" w:cstheme="minorHAnsi"/>
          <w:b/>
          <w:bCs/>
        </w:rPr>
        <w:t xml:space="preserve">Umowa nr </w:t>
      </w:r>
      <w:r>
        <w:rPr>
          <w:rFonts w:ascii="Calibri" w:eastAsia="Calibri" w:hAnsi="Calibri" w:cstheme="minorHAnsi"/>
          <w:b/>
          <w:bCs/>
        </w:rPr>
        <w:tab/>
        <w:t>NZ/O/…………/………………………../2020/MM</w:t>
      </w:r>
    </w:p>
    <w:p w:rsidR="00C02D9F" w:rsidRPr="00241428" w:rsidRDefault="00C02D9F" w:rsidP="00C02D9F">
      <w:pPr>
        <w:spacing w:after="200" w:line="276" w:lineRule="auto"/>
        <w:ind w:left="720"/>
        <w:contextualSpacing/>
        <w:jc w:val="center"/>
        <w:rPr>
          <w:rFonts w:ascii="Calibri" w:eastAsia="Calibri" w:hAnsi="Calibri" w:cs="Calibri"/>
          <w:b/>
          <w:bCs/>
        </w:rPr>
      </w:pPr>
      <w:r w:rsidRPr="00241428">
        <w:rPr>
          <w:rFonts w:ascii="Calibri" w:eastAsia="Calibri" w:hAnsi="Calibri" w:cs="Calibri"/>
          <w:bCs/>
        </w:rPr>
        <w:t>(zwana w dalszej części</w:t>
      </w:r>
      <w:r w:rsidRPr="00241428">
        <w:rPr>
          <w:rFonts w:ascii="Calibri" w:eastAsia="Calibri" w:hAnsi="Calibri" w:cs="Calibri"/>
          <w:b/>
          <w:bCs/>
        </w:rPr>
        <w:t xml:space="preserve"> "Umową"</w:t>
      </w:r>
      <w:r w:rsidRPr="00241428">
        <w:rPr>
          <w:rFonts w:ascii="Calibri" w:eastAsia="Calibri" w:hAnsi="Calibri" w:cs="Calibri"/>
          <w:bCs/>
        </w:rPr>
        <w:t>)</w:t>
      </w:r>
    </w:p>
    <w:p w:rsidR="00C02D9F" w:rsidRPr="00241428" w:rsidRDefault="00C02D9F" w:rsidP="00C02D9F">
      <w:pPr>
        <w:spacing w:after="200" w:line="276" w:lineRule="auto"/>
        <w:contextualSpacing/>
        <w:jc w:val="both"/>
        <w:rPr>
          <w:rFonts w:ascii="Calibri" w:eastAsia="Calibri" w:hAnsi="Calibri" w:cs="Calibri"/>
        </w:rPr>
      </w:pPr>
    </w:p>
    <w:p w:rsidR="00C02D9F" w:rsidRPr="00241428" w:rsidRDefault="00C02D9F" w:rsidP="00C02D9F">
      <w:pPr>
        <w:spacing w:after="200" w:line="276" w:lineRule="auto"/>
        <w:contextualSpacing/>
        <w:jc w:val="both"/>
        <w:rPr>
          <w:rFonts w:ascii="Calibri" w:eastAsia="Calibri" w:hAnsi="Calibri" w:cs="Calibri"/>
        </w:rPr>
      </w:pPr>
      <w:r w:rsidRPr="00241428">
        <w:rPr>
          <w:rFonts w:ascii="Calibri" w:eastAsia="Calibri" w:hAnsi="Calibri" w:cs="Calibri"/>
        </w:rPr>
        <w:t>zawarta w Zawadzie w dniu ……………………. 2020 roku, pomiędzy:</w:t>
      </w:r>
    </w:p>
    <w:p w:rsidR="00C02D9F" w:rsidRPr="00241428" w:rsidRDefault="00C02D9F" w:rsidP="00C02D9F">
      <w:pPr>
        <w:jc w:val="both"/>
        <w:rPr>
          <w:rFonts w:ascii="Calibri" w:hAnsi="Calibri" w:cs="Calibri"/>
          <w:b/>
        </w:rPr>
      </w:pPr>
      <w:r w:rsidRPr="00241428">
        <w:rPr>
          <w:rFonts w:ascii="Calibri" w:hAnsi="Calibri" w:cs="Calibri"/>
          <w:b/>
          <w:iCs/>
        </w:rPr>
        <w:t xml:space="preserve">Enea Elektrownia </w:t>
      </w:r>
      <w:r w:rsidRPr="00241428">
        <w:rPr>
          <w:rFonts w:ascii="Calibri" w:hAnsi="Calibri" w:cs="Calibri"/>
          <w:b/>
        </w:rPr>
        <w:t>Połaniec Spółka Akcyjna</w:t>
      </w:r>
      <w:r w:rsidRPr="00241428">
        <w:rPr>
          <w:rFonts w:ascii="Calibri" w:hAnsi="Calibri" w:cs="Calibri"/>
          <w:b/>
          <w:iCs/>
        </w:rPr>
        <w:t xml:space="preserve"> </w:t>
      </w:r>
      <w:r w:rsidRPr="00241428">
        <w:rPr>
          <w:rFonts w:ascii="Calibri" w:hAnsi="Calibri" w:cs="Calibri"/>
          <w:iCs/>
        </w:rPr>
        <w:t xml:space="preserve">(skrót firmy: Enea </w:t>
      </w:r>
      <w:r>
        <w:rPr>
          <w:rFonts w:ascii="Calibri" w:hAnsi="Calibri" w:cs="Calibri"/>
          <w:iCs/>
        </w:rPr>
        <w:t xml:space="preserve">Elektrownia </w:t>
      </w:r>
      <w:r w:rsidRPr="00241428">
        <w:rPr>
          <w:rFonts w:ascii="Calibri" w:hAnsi="Calibri" w:cs="Calibri"/>
          <w:iCs/>
        </w:rPr>
        <w:t>Połaniec S.A.)</w:t>
      </w:r>
      <w:r w:rsidRPr="00241428">
        <w:rPr>
          <w:rFonts w:ascii="Calibri" w:hAnsi="Calibri" w:cs="Calibri"/>
          <w:b/>
          <w:iCs/>
        </w:rPr>
        <w:t xml:space="preserve"> </w:t>
      </w:r>
      <w:r w:rsidRPr="00241428">
        <w:rPr>
          <w:rFonts w:ascii="Calibri" w:hAnsi="Calibri" w:cs="Calibri"/>
          <w:iCs/>
        </w:rPr>
        <w:t xml:space="preserve">z siedzibą: Zawada 26, 28-230 Połaniec, </w:t>
      </w:r>
      <w:r w:rsidRPr="00241428">
        <w:rPr>
          <w:rFonts w:ascii="Calibri" w:hAnsi="Calibri" w:cs="Calibri"/>
          <w:bCs/>
        </w:rPr>
        <w:t>zarejestrowaną pod numerem KRS 0000053769</w:t>
      </w:r>
      <w:r w:rsidRPr="00241428">
        <w:rPr>
          <w:rFonts w:ascii="Calibri" w:hAnsi="Calibri" w:cs="Calibri"/>
          <w:bCs/>
          <w:iCs/>
        </w:rPr>
        <w:t xml:space="preserve"> w Rejestrze Przedsiębiorców Krajowego Rejestru Sądowego przez Sąd Rejonowy w Kielcach, X Wydział Gospodarczy Krajowego Rejestru Sądowego</w:t>
      </w:r>
      <w:r w:rsidRPr="00241428">
        <w:rPr>
          <w:rFonts w:ascii="Calibri" w:hAnsi="Calibri" w:cs="Calibri"/>
          <w:bCs/>
        </w:rPr>
        <w:t>,</w:t>
      </w:r>
      <w:r w:rsidRPr="00241428">
        <w:rPr>
          <w:rFonts w:ascii="Calibri" w:hAnsi="Calibri" w:cs="Calibri"/>
          <w:iCs/>
        </w:rPr>
        <w:t xml:space="preserve"> kapitał zakładowy </w:t>
      </w:r>
      <w:r w:rsidRPr="00241428">
        <w:rPr>
          <w:rFonts w:ascii="Calibri" w:hAnsi="Calibri" w:cs="Calibri"/>
          <w:bCs/>
        </w:rPr>
        <w:t xml:space="preserve">713 500 000 zł </w:t>
      </w:r>
      <w:r w:rsidRPr="00241428">
        <w:rPr>
          <w:rFonts w:ascii="Calibri" w:hAnsi="Calibri" w:cs="Calibri"/>
          <w:iCs/>
        </w:rPr>
        <w:t>w całości wpłacony,</w:t>
      </w:r>
      <w:r w:rsidRPr="00241428">
        <w:rPr>
          <w:rFonts w:ascii="Calibri" w:hAnsi="Calibri" w:cs="Calibri"/>
          <w:bCs/>
        </w:rPr>
        <w:t xml:space="preserve"> NIP: 866-00-01-429,</w:t>
      </w:r>
      <w:r w:rsidRPr="00241428">
        <w:rPr>
          <w:rFonts w:ascii="Calibri" w:hAnsi="Calibri" w:cs="Calibri"/>
        </w:rPr>
        <w:t xml:space="preserve"> zwaną dalej </w:t>
      </w:r>
      <w:r w:rsidRPr="00241428">
        <w:rPr>
          <w:rFonts w:ascii="Calibri" w:hAnsi="Calibri" w:cs="Calibri"/>
          <w:b/>
          <w:bCs/>
        </w:rPr>
        <w:t>„Zamawiającym”</w:t>
      </w:r>
      <w:r w:rsidRPr="00241428">
        <w:rPr>
          <w:rFonts w:ascii="Calibri" w:hAnsi="Calibri" w:cs="Calibri"/>
        </w:rPr>
        <w:t>, któr</w:t>
      </w:r>
      <w:r>
        <w:rPr>
          <w:rFonts w:ascii="Calibri" w:hAnsi="Calibri" w:cs="Calibri"/>
        </w:rPr>
        <w:t>ego</w:t>
      </w:r>
      <w:r w:rsidRPr="00241428">
        <w:rPr>
          <w:rFonts w:ascii="Calibri" w:hAnsi="Calibri" w:cs="Calibri"/>
        </w:rPr>
        <w:t xml:space="preserve"> reprezentują</w:t>
      </w:r>
      <w:r w:rsidRPr="00241428">
        <w:rPr>
          <w:rFonts w:ascii="Calibri" w:hAnsi="Calibri" w:cs="Calibri"/>
          <w:b/>
        </w:rPr>
        <w:t xml:space="preserve">:                    </w:t>
      </w:r>
    </w:p>
    <w:p w:rsidR="00C02D9F" w:rsidRPr="00241428" w:rsidRDefault="00C02D9F" w:rsidP="00C02D9F">
      <w:pPr>
        <w:suppressAutoHyphens/>
        <w:jc w:val="both"/>
        <w:rPr>
          <w:rFonts w:ascii="Calibri" w:hAnsi="Calibri" w:cs="Calibri"/>
        </w:rPr>
      </w:pPr>
      <w:r w:rsidRPr="00241428">
        <w:rPr>
          <w:rFonts w:ascii="Calibri" w:hAnsi="Calibri" w:cs="Calibri"/>
        </w:rPr>
        <w:t>………………………………-………………….……………….</w:t>
      </w:r>
    </w:p>
    <w:p w:rsidR="00C02D9F" w:rsidRPr="00241428" w:rsidRDefault="00C02D9F" w:rsidP="00C02D9F">
      <w:pPr>
        <w:jc w:val="both"/>
        <w:rPr>
          <w:rFonts w:ascii="Calibri" w:eastAsia="Calibri" w:hAnsi="Calibri" w:cs="Calibri"/>
        </w:rPr>
      </w:pPr>
      <w:r w:rsidRPr="00241428">
        <w:rPr>
          <w:rFonts w:ascii="Calibri" w:hAnsi="Calibri" w:cs="Calibri"/>
        </w:rPr>
        <w:t xml:space="preserve">………………………………-…………………………………… </w:t>
      </w:r>
    </w:p>
    <w:p w:rsidR="00C02D9F" w:rsidRPr="00241428" w:rsidRDefault="00C02D9F" w:rsidP="00C02D9F">
      <w:pPr>
        <w:spacing w:after="200" w:line="276" w:lineRule="auto"/>
        <w:contextualSpacing/>
        <w:jc w:val="both"/>
        <w:rPr>
          <w:rFonts w:ascii="Calibri" w:eastAsia="Calibri" w:hAnsi="Calibri" w:cs="Calibri"/>
        </w:rPr>
      </w:pPr>
      <w:r w:rsidRPr="00241428">
        <w:rPr>
          <w:rFonts w:ascii="Calibri" w:eastAsia="Calibri" w:hAnsi="Calibri" w:cs="Calibri"/>
        </w:rPr>
        <w:t>a</w:t>
      </w:r>
    </w:p>
    <w:p w:rsidR="00C02D9F" w:rsidRPr="00241428" w:rsidRDefault="00C02D9F" w:rsidP="00C02D9F">
      <w:pPr>
        <w:spacing w:before="120" w:after="120"/>
        <w:jc w:val="both"/>
        <w:rPr>
          <w:rFonts w:ascii="Calibri" w:hAnsi="Calibri" w:cs="Calibri"/>
        </w:rPr>
      </w:pPr>
      <w:r w:rsidRPr="00241428">
        <w:rPr>
          <w:rFonts w:ascii="Calibri" w:hAnsi="Calibri" w:cs="Calibri"/>
          <w:iCs/>
          <w:kern w:val="20"/>
        </w:rPr>
        <w:t xml:space="preserve">………………………………………………………………., adres: ………………………………………………………………., wpisaną do Rejestru Przedsiębiorców Krajowego Rejestru Sądowego, prowadzonego przez Sąd Rejonowy w ……………………, X Wydział Gospodarczy Krajowego Rejestru Sądowego, pod numerem KRS …………………………………, (NIP: ……………………………..), kapitał zakładowy ……………………………….. PLN, </w:t>
      </w:r>
      <w:r w:rsidRPr="00241428">
        <w:rPr>
          <w:rFonts w:ascii="Calibri" w:hAnsi="Calibri" w:cs="Calibri"/>
        </w:rPr>
        <w:t>zwaną dalej</w:t>
      </w:r>
      <w:r w:rsidRPr="00241428">
        <w:rPr>
          <w:rFonts w:ascii="Calibri" w:hAnsi="Calibri" w:cs="Calibri"/>
          <w:iCs/>
          <w:kern w:val="20"/>
        </w:rPr>
        <w:t xml:space="preserve"> </w:t>
      </w:r>
      <w:r w:rsidRPr="00241428">
        <w:rPr>
          <w:rFonts w:ascii="Calibri" w:hAnsi="Calibri" w:cs="Calibri"/>
        </w:rPr>
        <w:t>„</w:t>
      </w:r>
      <w:r>
        <w:rPr>
          <w:rFonts w:ascii="Calibri" w:hAnsi="Calibri" w:cs="Calibri"/>
          <w:b/>
        </w:rPr>
        <w:t>Wykonawcą</w:t>
      </w:r>
      <w:r w:rsidRPr="00241428">
        <w:rPr>
          <w:rFonts w:ascii="Calibri" w:hAnsi="Calibri" w:cs="Calibri"/>
        </w:rPr>
        <w:t xml:space="preserve">”, </w:t>
      </w:r>
      <w:r w:rsidRPr="00241428">
        <w:rPr>
          <w:rFonts w:ascii="Calibri" w:hAnsi="Calibri" w:cs="Calibri"/>
          <w:iCs/>
          <w:kern w:val="20"/>
        </w:rPr>
        <w:t>reprezentowaną przez:</w:t>
      </w:r>
    </w:p>
    <w:p w:rsidR="00C02D9F" w:rsidRPr="00241428" w:rsidRDefault="00C02D9F" w:rsidP="00C02D9F">
      <w:pPr>
        <w:suppressAutoHyphens/>
        <w:jc w:val="both"/>
        <w:rPr>
          <w:rFonts w:ascii="Calibri" w:hAnsi="Calibri" w:cs="Calibri"/>
        </w:rPr>
      </w:pPr>
      <w:r w:rsidRPr="00241428">
        <w:rPr>
          <w:rFonts w:ascii="Calibri" w:hAnsi="Calibri" w:cs="Calibri"/>
        </w:rPr>
        <w:t>………………………………-………………….……………….</w:t>
      </w:r>
    </w:p>
    <w:p w:rsidR="00C02D9F" w:rsidRPr="00241428" w:rsidRDefault="00C02D9F" w:rsidP="00C02D9F">
      <w:pPr>
        <w:jc w:val="both"/>
        <w:rPr>
          <w:rFonts w:ascii="Calibri" w:eastAsia="Calibri" w:hAnsi="Calibri" w:cs="Calibri"/>
        </w:rPr>
      </w:pPr>
      <w:r w:rsidRPr="00241428">
        <w:rPr>
          <w:rFonts w:ascii="Calibri" w:hAnsi="Calibri" w:cs="Calibri"/>
        </w:rPr>
        <w:t xml:space="preserve">………………………………-…………………………………… </w:t>
      </w:r>
    </w:p>
    <w:p w:rsidR="00C02D9F" w:rsidRPr="002F45C7" w:rsidRDefault="00C02D9F" w:rsidP="00C02D9F">
      <w:pPr>
        <w:jc w:val="both"/>
        <w:rPr>
          <w:rFonts w:cstheme="minorHAnsi"/>
        </w:rPr>
      </w:pPr>
      <w:r w:rsidRPr="002F45C7">
        <w:rPr>
          <w:rFonts w:cstheme="minorHAnsi"/>
        </w:rPr>
        <w:t>Zamawiający i Wykonawca dalej zwani są łącznie "</w:t>
      </w:r>
      <w:r w:rsidRPr="002F45C7">
        <w:rPr>
          <w:rFonts w:cstheme="minorHAnsi"/>
          <w:b/>
        </w:rPr>
        <w:t>Stronami</w:t>
      </w:r>
      <w:r w:rsidRPr="002F45C7">
        <w:rPr>
          <w:rFonts w:cstheme="minorHAnsi"/>
        </w:rPr>
        <w:t>", zaś każdy z osobna "</w:t>
      </w:r>
      <w:r w:rsidRPr="002F45C7">
        <w:rPr>
          <w:rFonts w:cstheme="minorHAnsi"/>
          <w:b/>
        </w:rPr>
        <w:t>Stroną</w:t>
      </w:r>
      <w:r w:rsidRPr="002F45C7">
        <w:rPr>
          <w:rFonts w:cstheme="minorHAnsi"/>
        </w:rPr>
        <w:t>".</w:t>
      </w:r>
    </w:p>
    <w:p w:rsidR="00C02D9F" w:rsidRPr="00942809" w:rsidRDefault="00C02D9F" w:rsidP="00C02D9F">
      <w:pPr>
        <w:pStyle w:val="BodyText21"/>
        <w:numPr>
          <w:ilvl w:val="0"/>
          <w:numId w:val="7"/>
        </w:numPr>
        <w:tabs>
          <w:tab w:val="left" w:pos="-1985"/>
          <w:tab w:val="left" w:pos="-1843"/>
          <w:tab w:val="left" w:pos="-1560"/>
          <w:tab w:val="left" w:pos="-1276"/>
        </w:tabs>
        <w:suppressAutoHyphens/>
        <w:spacing w:after="120"/>
        <w:ind w:left="357" w:hanging="357"/>
        <w:rPr>
          <w:rFonts w:asciiTheme="minorHAnsi" w:hAnsiTheme="minorHAnsi" w:cstheme="minorHAnsi"/>
          <w:i/>
          <w:szCs w:val="22"/>
        </w:rPr>
      </w:pPr>
      <w:r w:rsidRPr="00942809">
        <w:rPr>
          <w:rFonts w:asciiTheme="minorHAnsi" w:hAnsiTheme="minorHAnsi" w:cstheme="minorHAnsi"/>
          <w:szCs w:val="22"/>
        </w:rPr>
        <w:t>Wykonawca oświadcza i zapewnia,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rsidR="00C02D9F" w:rsidRDefault="00C02D9F" w:rsidP="00C02D9F">
      <w:pPr>
        <w:pStyle w:val="Akapitzlist"/>
        <w:numPr>
          <w:ilvl w:val="0"/>
          <w:numId w:val="7"/>
        </w:numPr>
        <w:tabs>
          <w:tab w:val="left" w:pos="-1985"/>
          <w:tab w:val="left" w:pos="-1843"/>
          <w:tab w:val="left" w:pos="-1560"/>
          <w:tab w:val="left" w:pos="-1276"/>
        </w:tabs>
        <w:suppressAutoHyphens/>
        <w:spacing w:after="120" w:line="240" w:lineRule="auto"/>
        <w:ind w:left="357" w:hanging="357"/>
        <w:jc w:val="both"/>
        <w:rPr>
          <w:rFonts w:cstheme="minorHAnsi"/>
        </w:rPr>
      </w:pPr>
      <w:r w:rsidRPr="00942809">
        <w:rPr>
          <w:rFonts w:cstheme="minorHAnsi"/>
        </w:rPr>
        <w:t>Wykonawca oświadcza i zapewnia,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rsidR="00C02D9F" w:rsidRPr="00762A38" w:rsidRDefault="00C02D9F" w:rsidP="00C02D9F">
      <w:pPr>
        <w:pStyle w:val="Akapitzlist"/>
        <w:numPr>
          <w:ilvl w:val="0"/>
          <w:numId w:val="7"/>
        </w:numPr>
        <w:tabs>
          <w:tab w:val="left" w:pos="-1985"/>
          <w:tab w:val="left" w:pos="-1843"/>
          <w:tab w:val="left" w:pos="-1560"/>
          <w:tab w:val="left" w:pos="-1276"/>
        </w:tabs>
        <w:suppressAutoHyphens/>
        <w:spacing w:after="0" w:line="240" w:lineRule="auto"/>
        <w:ind w:left="357" w:hanging="357"/>
        <w:jc w:val="both"/>
        <w:rPr>
          <w:rFonts w:cstheme="minorHAnsi"/>
        </w:rPr>
      </w:pPr>
      <w:r w:rsidRPr="00762A38">
        <w:rPr>
          <w:rFonts w:cstheme="minorHAnsi"/>
        </w:rPr>
        <w:t xml:space="preserve">Wykonawca oświadcza i zapewnia, że zapoznał się i będzie przestrzegał postanowień Kodeksu Kontrahentów Grupy ENEA dostępnego na stronie: </w:t>
      </w:r>
    </w:p>
    <w:p w:rsidR="00C02D9F" w:rsidRPr="003D4359" w:rsidRDefault="006E1BC8" w:rsidP="00C02D9F">
      <w:pPr>
        <w:pStyle w:val="BodyText21"/>
        <w:tabs>
          <w:tab w:val="left" w:pos="-1985"/>
          <w:tab w:val="left" w:pos="-1843"/>
          <w:tab w:val="left" w:pos="-1560"/>
          <w:tab w:val="left" w:pos="-1276"/>
        </w:tabs>
        <w:suppressAutoHyphens/>
        <w:spacing w:after="120"/>
        <w:ind w:left="360"/>
        <w:rPr>
          <w:rFonts w:asciiTheme="minorHAnsi" w:hAnsiTheme="minorHAnsi" w:cs="Arial"/>
          <w:color w:val="0000FF"/>
          <w:szCs w:val="22"/>
          <w:u w:val="single"/>
          <w:lang w:eastAsia="en-US"/>
        </w:rPr>
      </w:pPr>
      <w:hyperlink r:id="rId8" w:history="1">
        <w:r w:rsidR="00C02D9F" w:rsidRPr="00762A38">
          <w:rPr>
            <w:rStyle w:val="Hipercze"/>
            <w:rFonts w:asciiTheme="minorHAnsi" w:hAnsiTheme="minorHAnsi" w:cs="Arial"/>
            <w:szCs w:val="22"/>
            <w:lang w:eastAsia="en-US"/>
          </w:rPr>
          <w:t>https://www.enea.pl/grupaenea/o_grupie/enea-polaniec/zamowienia/dokumenty-dla-wykonawcow/zalacznik-nr-1-kodeks-kontrahentow-grupy-enea-informacja-dla-kontrahentow.pdf?t=1591955245</w:t>
        </w:r>
      </w:hyperlink>
    </w:p>
    <w:p w:rsidR="00C02D9F" w:rsidRDefault="00C02D9F" w:rsidP="00C02D9F">
      <w:pPr>
        <w:pStyle w:val="BodyText21"/>
        <w:numPr>
          <w:ilvl w:val="0"/>
          <w:numId w:val="7"/>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szCs w:val="22"/>
        </w:rPr>
        <w:t>Zamawiający oświadcza i zapewnia, że: (a) posiada zdolność do zawarcia U</w:t>
      </w:r>
      <w:r>
        <w:rPr>
          <w:rFonts w:asciiTheme="minorHAnsi" w:hAnsiTheme="minorHAnsi" w:cstheme="minorHAnsi"/>
          <w:szCs w:val="22"/>
        </w:rPr>
        <w:t>mowy, (b) Umowa stanowi ważne i </w:t>
      </w:r>
      <w:r w:rsidRPr="00942809">
        <w:rPr>
          <w:rFonts w:asciiTheme="minorHAnsi" w:hAnsiTheme="minorHAnsi" w:cstheme="minorHAnsi"/>
          <w:szCs w:val="22"/>
        </w:rPr>
        <w:t>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C02D9F" w:rsidRPr="003D4359" w:rsidRDefault="00C02D9F" w:rsidP="00C02D9F">
      <w:pPr>
        <w:pStyle w:val="BodyText21"/>
        <w:numPr>
          <w:ilvl w:val="0"/>
          <w:numId w:val="7"/>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1D3DB8">
        <w:rPr>
          <w:rFonts w:asciiTheme="minorHAnsi" w:hAnsiTheme="minorHAnsi" w:cs="Arial"/>
          <w:szCs w:val="22"/>
        </w:rPr>
        <w:t>Wykonawca oświadcza że nie posiada powiązań z Zamawiającym, które prowadzą lub mogłyby prowadzić do braku Niezależności lub Konfliktu Interesów w związku z realizacją przedmiotu Umowy przez Wykonawcę.</w:t>
      </w:r>
    </w:p>
    <w:p w:rsidR="00C02D9F" w:rsidRPr="00755659" w:rsidRDefault="00C02D9F" w:rsidP="00C02D9F">
      <w:pPr>
        <w:numPr>
          <w:ilvl w:val="0"/>
          <w:numId w:val="7"/>
        </w:numPr>
        <w:spacing w:after="0" w:line="240" w:lineRule="auto"/>
        <w:jc w:val="both"/>
        <w:rPr>
          <w:rFonts w:cstheme="minorHAnsi"/>
        </w:rPr>
      </w:pPr>
      <w:r w:rsidRPr="00755659">
        <w:rPr>
          <w:rFonts w:cstheme="minorHAnsi"/>
        </w:rPr>
        <w:lastRenderedPageBreak/>
        <w:t>Wykonawca oświadcza, że ze strony osób wchodzących w skład zespołu wyznaczonego przez Wykonawcę do realizacji Usług objętych Umową nie występuje jakikolwiek konflikt interesów, który mógłby stanowić przeszkodę dla wykonywania Usług, wpływać na bezstronność, niezależność lub rzetelność Wykonawcy lub jakość Usług. Wykonawca oświadcza również, że Wykonawca oraz osoby, którym ze strony Zamawiającego powierzono czynności związane ze sporządzeniem, zawarciem, realizacją Umowy nie pozostają w takim stosunku prawnym lub faktycznym, który mógłby budzić uzasadnione wątpliwości co do ich bezstronności a także, że pomiędzy W</w:t>
      </w:r>
      <w:r>
        <w:rPr>
          <w:rFonts w:cstheme="minorHAnsi"/>
        </w:rPr>
        <w:t>ykonawcą a Z</w:t>
      </w:r>
      <w:r w:rsidRPr="00755659">
        <w:rPr>
          <w:rFonts w:cstheme="minorHAnsi"/>
        </w:rPr>
        <w:t>amawiającym nie istnieją powiązania kapitałowe lub osobowe, w tym powiązania pomiędzy Wykonawcą a osobami ze strony Zamawiającego, które prowadziły lub będą prowadziły działania dotyczące zawarcia, zmiany lub rozwiązania Umowy, które prowadzą lub mogłyby prowadzić do konfliktu interesów.</w:t>
      </w:r>
    </w:p>
    <w:p w:rsidR="00C02D9F" w:rsidRPr="00755659" w:rsidRDefault="00C02D9F" w:rsidP="00C02D9F">
      <w:pPr>
        <w:numPr>
          <w:ilvl w:val="0"/>
          <w:numId w:val="7"/>
        </w:numPr>
        <w:spacing w:after="0" w:line="240" w:lineRule="auto"/>
        <w:jc w:val="both"/>
        <w:rPr>
          <w:rFonts w:cstheme="minorHAnsi"/>
        </w:rPr>
      </w:pPr>
      <w:r w:rsidRPr="00755659">
        <w:rPr>
          <w:rFonts w:cstheme="minorHAnsi"/>
        </w:rPr>
        <w:t xml:space="preserve">W przypadku powstania po podpisaniu niniejszej Umowy ryzyka ewentualnego konfliktu interesów choćby potencjalnie wpływającego na prawdziwość lub kompletność oświadczenia, o którym mowa </w:t>
      </w:r>
      <w:r w:rsidRPr="00755659">
        <w:rPr>
          <w:rFonts w:cstheme="minorHAnsi"/>
        </w:rPr>
        <w:br/>
        <w:t xml:space="preserve">w ust. 1 powyżej, Wykonawca o zaistniałym ryzyku powiadomi Zamawiającego i niezwłocznie zapobiegnie takiemu potencjalnemu konfliktowi interesów w zgodzie z interesami Zamawiającego oraz – o ile ma to zastosowanie – obowiązującymi Wykonawcę zasadami etyki zawodowej. Wykonawca zobowiązuje się zachować należytą staranność w prowadzeniu swojej działalności, tak aby uniknąć konfliktu interesów w trakcie realizacji Umowy. </w:t>
      </w:r>
    </w:p>
    <w:p w:rsidR="00C02D9F" w:rsidRPr="003D4359" w:rsidRDefault="00C02D9F" w:rsidP="00C02D9F">
      <w:pPr>
        <w:pStyle w:val="BodyText21"/>
        <w:numPr>
          <w:ilvl w:val="0"/>
          <w:numId w:val="7"/>
        </w:numPr>
        <w:tabs>
          <w:tab w:val="left" w:pos="-1985"/>
          <w:tab w:val="left" w:pos="-1843"/>
          <w:tab w:val="left" w:pos="-1560"/>
          <w:tab w:val="left" w:pos="-1276"/>
        </w:tabs>
        <w:suppressAutoHyphens/>
        <w:spacing w:after="120" w:line="276" w:lineRule="auto"/>
        <w:rPr>
          <w:rFonts w:asciiTheme="minorHAnsi" w:hAnsiTheme="minorHAnsi" w:cs="Arial"/>
          <w:szCs w:val="22"/>
        </w:rPr>
      </w:pPr>
      <w:r w:rsidRPr="00755659">
        <w:rPr>
          <w:rFonts w:asciiTheme="minorHAnsi" w:hAnsiTheme="minorHAnsi" w:cstheme="minorHAnsi"/>
          <w:szCs w:val="22"/>
        </w:rPr>
        <w:t>Naruszenie powyższego postanowienia Strony uznają za rażące naruszenie Umowy skutkujące prawem Zamawiającego do natychmiastowego rozwiązania Umowy za pisemnym oświadczeniem.</w:t>
      </w:r>
    </w:p>
    <w:p w:rsidR="00C02D9F" w:rsidRPr="00942809" w:rsidRDefault="00C02D9F" w:rsidP="00C02D9F">
      <w:pPr>
        <w:numPr>
          <w:ilvl w:val="0"/>
          <w:numId w:val="7"/>
        </w:numPr>
        <w:spacing w:after="120" w:line="240" w:lineRule="auto"/>
        <w:jc w:val="both"/>
        <w:rPr>
          <w:rFonts w:cstheme="minorHAnsi"/>
          <w:iCs/>
        </w:rPr>
      </w:pPr>
      <w:r w:rsidRPr="00942809">
        <w:rPr>
          <w:rFonts w:cstheme="minorHAnsi"/>
          <w:iCs/>
        </w:rPr>
        <w:t xml:space="preserve">Ogólne Warunki Zakupu Usług Zamawiającego  wersji nr NZ/4/2018 z dnia 7 sierpnia 2018r. (dalej „OWZU”) znajdujące się na stronie internetowej Zamawiającego </w:t>
      </w:r>
      <w:hyperlink r:id="rId9" w:history="1">
        <w:r w:rsidRPr="00942809">
          <w:rPr>
            <w:rStyle w:val="Hipercze"/>
            <w:rFonts w:cstheme="minorHAnsi"/>
            <w:iCs/>
          </w:rPr>
          <w:t>https://www.enea.pl/pl/grupaenea/o-grupie/spolki-grupy-enea/polaniec/zamowienia/dokumenty-dla-wykonawcow-i-dostawcow</w:t>
        </w:r>
      </w:hyperlink>
      <w:r w:rsidRPr="00942809">
        <w:rPr>
          <w:rFonts w:cstheme="minorHAnsi"/>
          <w:iCs/>
        </w:rPr>
        <w:t xml:space="preserve"> stanowią integralną część Umowy. Wykonawca oświadcza, że zapoznał się z OWZU i akceptuje ich brzmienie. </w:t>
      </w:r>
      <w:r>
        <w:rPr>
          <w:rFonts w:cstheme="minorHAnsi"/>
          <w:iCs/>
        </w:rPr>
        <w:t>„</w:t>
      </w:r>
      <w:r>
        <w:rPr>
          <w:rFonts w:cstheme="minorHAnsi"/>
          <w:iCs/>
        </w:rPr>
        <w:br/>
      </w:r>
      <w:r w:rsidRPr="00942809">
        <w:rPr>
          <w:rFonts w:cstheme="minorHAnsi"/>
          <w:iCs/>
        </w:rPr>
        <w:t>W przypadku rozbieżności między zapisami Umowy a OWZU pierwszeństwo mają zapisy Umowy, zaś w pozostałym zakresie obowiązują OWZU.</w:t>
      </w:r>
    </w:p>
    <w:p w:rsidR="00C02D9F" w:rsidRPr="00210B45" w:rsidRDefault="00C02D9F" w:rsidP="00C02D9F">
      <w:pPr>
        <w:pStyle w:val="BodyText21"/>
        <w:numPr>
          <w:ilvl w:val="0"/>
          <w:numId w:val="7"/>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bCs/>
          <w:szCs w:val="22"/>
        </w:rPr>
        <w:t xml:space="preserve">Wszelkie terminy pisane w Umowie wielką literą, które nie zostały w niej zdefiniowane, mają znaczenie przypisane im w </w:t>
      </w:r>
      <w:r w:rsidRPr="00942809">
        <w:rPr>
          <w:rFonts w:asciiTheme="minorHAnsi" w:hAnsiTheme="minorHAnsi" w:cstheme="minorHAnsi"/>
          <w:szCs w:val="22"/>
        </w:rPr>
        <w:t>OWZU</w:t>
      </w:r>
      <w:r w:rsidRPr="00942809">
        <w:rPr>
          <w:rFonts w:asciiTheme="minorHAnsi" w:hAnsiTheme="minorHAnsi" w:cstheme="minorHAnsi"/>
          <w:bCs/>
          <w:szCs w:val="22"/>
        </w:rPr>
        <w:t xml:space="preserve">. </w:t>
      </w:r>
    </w:p>
    <w:p w:rsidR="00C02D9F" w:rsidRDefault="00C02D9F" w:rsidP="00C02D9F">
      <w:pPr>
        <w:jc w:val="both"/>
        <w:rPr>
          <w:rFonts w:ascii="Calibri" w:hAnsi="Calibri" w:cs="Calibri"/>
          <w:b/>
        </w:rPr>
      </w:pPr>
      <w:r w:rsidRPr="002F45C7">
        <w:rPr>
          <w:rFonts w:ascii="Calibri" w:hAnsi="Calibri" w:cs="Calibri"/>
          <w:b/>
        </w:rPr>
        <w:t>W związku z powyższym Strony ustaliły, co następuje:</w:t>
      </w:r>
    </w:p>
    <w:p w:rsidR="00C02D9F" w:rsidRPr="002F45C7" w:rsidRDefault="00C02D9F" w:rsidP="00C02D9F">
      <w:pPr>
        <w:jc w:val="both"/>
        <w:rPr>
          <w:rFonts w:ascii="Calibri" w:hAnsi="Calibri" w:cs="Calibri"/>
          <w:b/>
        </w:rPr>
      </w:pPr>
    </w:p>
    <w:p w:rsidR="00C02D9F" w:rsidRPr="00241428" w:rsidRDefault="00C02D9F" w:rsidP="00C02D9F">
      <w:pPr>
        <w:numPr>
          <w:ilvl w:val="0"/>
          <w:numId w:val="8"/>
        </w:numPr>
        <w:spacing w:after="120" w:line="276" w:lineRule="auto"/>
        <w:contextualSpacing/>
        <w:jc w:val="both"/>
        <w:rPr>
          <w:rFonts w:ascii="Calibri" w:eastAsia="Calibri" w:hAnsi="Calibri" w:cs="Calibri"/>
          <w:b/>
          <w:bCs/>
          <w:lang w:val="en-US"/>
        </w:rPr>
      </w:pPr>
      <w:r w:rsidRPr="00241428">
        <w:rPr>
          <w:rFonts w:ascii="Calibri" w:eastAsia="Calibri" w:hAnsi="Calibri" w:cs="Calibri"/>
          <w:b/>
          <w:bCs/>
          <w:lang w:val="en-US"/>
        </w:rPr>
        <w:t>PRZEDMIOT UMOWY</w:t>
      </w:r>
    </w:p>
    <w:p w:rsidR="00C02D9F" w:rsidRPr="002F45C7" w:rsidRDefault="00C02D9F" w:rsidP="00C02D9F">
      <w:pPr>
        <w:pStyle w:val="Akapitzlist"/>
        <w:numPr>
          <w:ilvl w:val="1"/>
          <w:numId w:val="8"/>
        </w:numPr>
        <w:autoSpaceDE w:val="0"/>
        <w:autoSpaceDN w:val="0"/>
        <w:spacing w:after="120" w:line="240" w:lineRule="auto"/>
        <w:contextualSpacing w:val="0"/>
        <w:jc w:val="both"/>
        <w:rPr>
          <w:rFonts w:cstheme="minorHAnsi"/>
          <w:b/>
          <w:u w:val="single"/>
        </w:rPr>
      </w:pPr>
      <w:r w:rsidRPr="00942809">
        <w:rPr>
          <w:rFonts w:cstheme="minorHAnsi"/>
        </w:rPr>
        <w:t>Zamawiający zleca, a Wykonawca przyjmuje do realizacji</w:t>
      </w:r>
      <w:r>
        <w:rPr>
          <w:rFonts w:cstheme="minorHAnsi"/>
        </w:rPr>
        <w:t xml:space="preserve"> wykonanie</w:t>
      </w:r>
      <w:r w:rsidRPr="00942809">
        <w:rPr>
          <w:rFonts w:eastAsia="Times" w:cstheme="minorHAnsi"/>
          <w:bCs/>
        </w:rPr>
        <w:t xml:space="preserve"> </w:t>
      </w:r>
      <w:r>
        <w:rPr>
          <w:rFonts w:cstheme="minorHAnsi"/>
          <w:b/>
          <w:bCs/>
          <w:color w:val="000000"/>
        </w:rPr>
        <w:t>robót budowlanych związanych z wykonaniem izolacji  cieplnych</w:t>
      </w:r>
      <w:r w:rsidRPr="00843A1E">
        <w:rPr>
          <w:rFonts w:cstheme="minorHAnsi"/>
          <w:b/>
          <w:bCs/>
          <w:color w:val="000000"/>
        </w:rPr>
        <w:t xml:space="preserve"> </w:t>
      </w:r>
      <w:r>
        <w:rPr>
          <w:rFonts w:cstheme="minorHAnsi"/>
          <w:b/>
          <w:bCs/>
          <w:color w:val="000000"/>
        </w:rPr>
        <w:t xml:space="preserve">oraz </w:t>
      </w:r>
      <w:r w:rsidRPr="00843A1E">
        <w:rPr>
          <w:rFonts w:eastAsia="Times New Roman" w:cstheme="minorHAnsi"/>
          <w:b/>
          <w:bCs/>
          <w:color w:val="000000"/>
        </w:rPr>
        <w:t xml:space="preserve">budową rusztowań do celów remontów </w:t>
      </w:r>
      <w:r>
        <w:rPr>
          <w:rFonts w:eastAsia="Times New Roman" w:cstheme="minorHAnsi"/>
          <w:b/>
          <w:bCs/>
          <w:color w:val="000000"/>
        </w:rPr>
        <w:t xml:space="preserve">i modernizacji </w:t>
      </w:r>
      <w:r w:rsidRPr="00843A1E">
        <w:rPr>
          <w:rFonts w:eastAsia="Times New Roman" w:cstheme="minorHAnsi"/>
          <w:b/>
          <w:bCs/>
          <w:color w:val="000000"/>
        </w:rPr>
        <w:t>urządzeń e</w:t>
      </w:r>
      <w:r>
        <w:rPr>
          <w:rFonts w:cstheme="minorHAnsi"/>
          <w:b/>
          <w:bCs/>
          <w:color w:val="000000"/>
        </w:rPr>
        <w:t>lektroenergetycznych</w:t>
      </w:r>
      <w:r w:rsidRPr="00843A1E">
        <w:rPr>
          <w:rFonts w:eastAsia="Times New Roman" w:cstheme="minorHAnsi"/>
          <w:b/>
          <w:bCs/>
          <w:color w:val="000000"/>
        </w:rPr>
        <w:t xml:space="preserve"> elektrowni</w:t>
      </w:r>
      <w:r>
        <w:rPr>
          <w:rFonts w:eastAsia="Times" w:cstheme="minorHAnsi"/>
          <w:bCs/>
        </w:rPr>
        <w:t xml:space="preserve">  </w:t>
      </w:r>
      <w:r w:rsidRPr="00E72664">
        <w:rPr>
          <w:rFonts w:eastAsia="Times" w:cstheme="minorHAnsi"/>
          <w:bCs/>
        </w:rPr>
        <w:t>w Enea Elektrownia Połaniec S.A.</w:t>
      </w:r>
      <w:r w:rsidRPr="00942809">
        <w:rPr>
          <w:rFonts w:eastAsia="Times" w:cstheme="minorHAnsi"/>
          <w:b/>
          <w:bCs/>
        </w:rPr>
        <w:t xml:space="preserve"> </w:t>
      </w:r>
      <w:r w:rsidRPr="00942809">
        <w:rPr>
          <w:rFonts w:cstheme="minorHAnsi"/>
        </w:rPr>
        <w:t>(dalej: „</w:t>
      </w:r>
      <w:r w:rsidRPr="00D83C05">
        <w:rPr>
          <w:rFonts w:cstheme="minorHAnsi"/>
          <w:b/>
        </w:rPr>
        <w:t>Roboty</w:t>
      </w:r>
      <w:r w:rsidRPr="00942809">
        <w:rPr>
          <w:rFonts w:cstheme="minorHAnsi"/>
        </w:rPr>
        <w:t>”).</w:t>
      </w:r>
    </w:p>
    <w:p w:rsidR="00C02D9F" w:rsidRPr="00F85BBE" w:rsidRDefault="00C02D9F" w:rsidP="00C02D9F">
      <w:pPr>
        <w:pStyle w:val="Akapitzlist"/>
        <w:numPr>
          <w:ilvl w:val="1"/>
          <w:numId w:val="8"/>
        </w:numPr>
        <w:autoSpaceDE w:val="0"/>
        <w:autoSpaceDN w:val="0"/>
        <w:spacing w:before="120" w:after="0" w:line="288" w:lineRule="auto"/>
        <w:jc w:val="both"/>
        <w:rPr>
          <w:color w:val="000000" w:themeColor="text1"/>
        </w:rPr>
      </w:pPr>
      <w:bookmarkStart w:id="2" w:name="_Toc361831816"/>
      <w:r w:rsidRPr="00F85BBE">
        <w:rPr>
          <w:color w:val="000000" w:themeColor="text1"/>
        </w:rPr>
        <w:t xml:space="preserve">Zakres </w:t>
      </w:r>
      <w:r>
        <w:rPr>
          <w:color w:val="000000" w:themeColor="text1"/>
        </w:rPr>
        <w:t>Robót</w:t>
      </w:r>
      <w:r w:rsidRPr="00F85BBE">
        <w:rPr>
          <w:color w:val="000000" w:themeColor="text1"/>
        </w:rPr>
        <w:t xml:space="preserve"> obejmuje:</w:t>
      </w:r>
      <w:bookmarkEnd w:id="2"/>
    </w:p>
    <w:p w:rsidR="00C02D9F" w:rsidRPr="00F85BBE" w:rsidRDefault="00C02D9F" w:rsidP="00C02D9F">
      <w:pPr>
        <w:pStyle w:val="Akapitzlist"/>
        <w:numPr>
          <w:ilvl w:val="2"/>
          <w:numId w:val="8"/>
        </w:numPr>
        <w:autoSpaceDE w:val="0"/>
        <w:autoSpaceDN w:val="0"/>
        <w:spacing w:before="120" w:after="0" w:line="288" w:lineRule="auto"/>
        <w:jc w:val="both"/>
        <w:rPr>
          <w:color w:val="000000" w:themeColor="text1"/>
        </w:rPr>
      </w:pPr>
      <w:r w:rsidRPr="00F85BBE">
        <w:rPr>
          <w:color w:val="000000" w:themeColor="text1"/>
        </w:rPr>
        <w:t>Budowę rusztowań do celów usuwania awarii urządzeń cieplno-mechanicznych i elektroenergetycznych.</w:t>
      </w:r>
    </w:p>
    <w:p w:rsidR="00C02D9F" w:rsidRPr="00F85BBE" w:rsidRDefault="00C02D9F" w:rsidP="00C02D9F">
      <w:pPr>
        <w:pStyle w:val="Akapitzlist"/>
        <w:numPr>
          <w:ilvl w:val="2"/>
          <w:numId w:val="8"/>
        </w:numPr>
        <w:autoSpaceDE w:val="0"/>
        <w:autoSpaceDN w:val="0"/>
        <w:spacing w:before="120" w:after="0" w:line="288" w:lineRule="auto"/>
        <w:jc w:val="both"/>
        <w:rPr>
          <w:color w:val="000000" w:themeColor="text1"/>
        </w:rPr>
      </w:pPr>
      <w:r w:rsidRPr="00F85BBE">
        <w:rPr>
          <w:color w:val="000000" w:themeColor="text1"/>
        </w:rPr>
        <w:t xml:space="preserve">Remonty izolacji przy usuwaniu awarii urządzeń cieplno-mechanicznych i elektroenergetycznych. </w:t>
      </w:r>
    </w:p>
    <w:p w:rsidR="00C02D9F" w:rsidRPr="00F85BBE" w:rsidRDefault="00C02D9F" w:rsidP="00C02D9F">
      <w:pPr>
        <w:pStyle w:val="Akapitzlist"/>
        <w:numPr>
          <w:ilvl w:val="2"/>
          <w:numId w:val="8"/>
        </w:numPr>
        <w:autoSpaceDE w:val="0"/>
        <w:autoSpaceDN w:val="0"/>
        <w:spacing w:before="120" w:after="0" w:line="288" w:lineRule="auto"/>
        <w:jc w:val="both"/>
        <w:rPr>
          <w:color w:val="000000" w:themeColor="text1"/>
        </w:rPr>
      </w:pPr>
      <w:r w:rsidRPr="00F85BBE">
        <w:rPr>
          <w:color w:val="000000" w:themeColor="text1"/>
        </w:rPr>
        <w:t xml:space="preserve">Budowę rusztowań do celów wykonywania remontów planowych obiektów i urządzeń elektrowni Zamawiającego. </w:t>
      </w:r>
    </w:p>
    <w:p w:rsidR="00C02D9F" w:rsidRPr="00D83C05" w:rsidRDefault="00C02D9F" w:rsidP="00C02D9F">
      <w:pPr>
        <w:pStyle w:val="Akapitzlist"/>
        <w:numPr>
          <w:ilvl w:val="2"/>
          <w:numId w:val="8"/>
        </w:numPr>
        <w:autoSpaceDE w:val="0"/>
        <w:autoSpaceDN w:val="0"/>
        <w:spacing w:before="120" w:after="0" w:line="288" w:lineRule="auto"/>
        <w:jc w:val="both"/>
        <w:rPr>
          <w:rFonts w:cstheme="minorHAnsi"/>
        </w:rPr>
      </w:pPr>
      <w:r w:rsidRPr="00F85BBE">
        <w:rPr>
          <w:color w:val="000000" w:themeColor="text1"/>
        </w:rPr>
        <w:t>Demontaż i montaż izolacji termicznych podczas wykonywani</w:t>
      </w:r>
      <w:r>
        <w:rPr>
          <w:color w:val="000000" w:themeColor="text1"/>
        </w:rPr>
        <w:t>a remontów planowych obiektów i </w:t>
      </w:r>
      <w:r w:rsidRPr="00F85BBE">
        <w:rPr>
          <w:color w:val="000000" w:themeColor="text1"/>
        </w:rPr>
        <w:t>urządzeń elektrowni Zamawiającego</w:t>
      </w:r>
      <w:r>
        <w:rPr>
          <w:color w:val="000000" w:themeColor="text1"/>
        </w:rPr>
        <w:t>.</w:t>
      </w:r>
    </w:p>
    <w:p w:rsidR="00C02D9F" w:rsidRDefault="00C02D9F" w:rsidP="00C02D9F">
      <w:pPr>
        <w:pStyle w:val="Akapitzlist"/>
        <w:numPr>
          <w:ilvl w:val="1"/>
          <w:numId w:val="8"/>
        </w:numPr>
        <w:autoSpaceDE w:val="0"/>
        <w:autoSpaceDN w:val="0"/>
        <w:spacing w:before="120" w:after="0" w:line="288" w:lineRule="auto"/>
        <w:jc w:val="both"/>
        <w:rPr>
          <w:rFonts w:cstheme="minorHAnsi"/>
        </w:rPr>
      </w:pPr>
      <w:r>
        <w:rPr>
          <w:color w:val="000000" w:themeColor="text1"/>
        </w:rPr>
        <w:t>Szczegółowe dane dotyczące realizacji zakresu Robót:</w:t>
      </w:r>
    </w:p>
    <w:tbl>
      <w:tblPr>
        <w:tblW w:w="9497" w:type="dxa"/>
        <w:tblInd w:w="699" w:type="dxa"/>
        <w:tblCellMar>
          <w:left w:w="70" w:type="dxa"/>
          <w:right w:w="70" w:type="dxa"/>
        </w:tblCellMar>
        <w:tblLook w:val="04A0" w:firstRow="1" w:lastRow="0" w:firstColumn="1" w:lastColumn="0" w:noHBand="0" w:noVBand="1"/>
      </w:tblPr>
      <w:tblGrid>
        <w:gridCol w:w="7229"/>
        <w:gridCol w:w="1134"/>
        <w:gridCol w:w="1134"/>
      </w:tblGrid>
      <w:tr w:rsidR="00C02D9F" w:rsidRPr="00B51D0F" w:rsidTr="00D1276B">
        <w:trPr>
          <w:trHeight w:val="274"/>
        </w:trPr>
        <w:tc>
          <w:tcPr>
            <w:tcW w:w="722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02D9F" w:rsidRPr="00B51D0F" w:rsidRDefault="00C02D9F" w:rsidP="00D1276B">
            <w:pPr>
              <w:jc w:val="center"/>
              <w:rPr>
                <w:rFonts w:ascii="Calibri" w:hAnsi="Calibri" w:cs="Calibri"/>
                <w:b/>
                <w:bCs/>
                <w:color w:val="000000"/>
              </w:rPr>
            </w:pPr>
            <w:r w:rsidRPr="00B51D0F">
              <w:rPr>
                <w:rFonts w:ascii="Calibri" w:hAnsi="Calibri" w:cs="Calibri"/>
                <w:b/>
                <w:bCs/>
                <w:color w:val="000000"/>
              </w:rPr>
              <w:t>rodzaj stawki</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C02D9F" w:rsidRPr="00B51D0F" w:rsidRDefault="00C02D9F" w:rsidP="00D1276B">
            <w:pPr>
              <w:jc w:val="center"/>
              <w:rPr>
                <w:rFonts w:ascii="Calibri" w:hAnsi="Calibri" w:cs="Calibri"/>
                <w:b/>
                <w:bCs/>
                <w:color w:val="000000"/>
              </w:rPr>
            </w:pPr>
            <w:proofErr w:type="spellStart"/>
            <w:r w:rsidRPr="00B51D0F">
              <w:rPr>
                <w:rFonts w:ascii="Calibri" w:hAnsi="Calibri" w:cs="Calibri"/>
                <w:b/>
                <w:bCs/>
                <w:color w:val="000000"/>
              </w:rPr>
              <w:t>jm</w:t>
            </w:r>
            <w:proofErr w:type="spellEnd"/>
            <w:r w:rsidRPr="00B51D0F">
              <w:rPr>
                <w:rFonts w:ascii="Calibri" w:hAnsi="Calibri" w:cs="Calibri"/>
                <w:b/>
                <w:bCs/>
                <w:color w:val="000000"/>
              </w:rPr>
              <w:t>.</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C02D9F" w:rsidRPr="00B51D0F" w:rsidRDefault="00C02D9F" w:rsidP="00D1276B">
            <w:pPr>
              <w:jc w:val="center"/>
              <w:rPr>
                <w:rFonts w:ascii="Calibri" w:hAnsi="Calibri" w:cs="Calibri"/>
                <w:b/>
                <w:bCs/>
                <w:color w:val="000000"/>
              </w:rPr>
            </w:pPr>
            <w:r w:rsidRPr="00B51D0F">
              <w:rPr>
                <w:rFonts w:ascii="Calibri" w:hAnsi="Calibri" w:cs="Calibri"/>
                <w:b/>
                <w:bCs/>
                <w:color w:val="000000"/>
              </w:rPr>
              <w:t>ilość</w:t>
            </w:r>
          </w:p>
        </w:tc>
      </w:tr>
      <w:tr w:rsidR="00C02D9F" w:rsidRPr="00B51D0F" w:rsidTr="00D1276B">
        <w:trPr>
          <w:trHeight w:val="430"/>
        </w:trPr>
        <w:tc>
          <w:tcPr>
            <w:tcW w:w="7229" w:type="dxa"/>
            <w:tcBorders>
              <w:top w:val="nil"/>
              <w:left w:val="single" w:sz="8" w:space="0" w:color="auto"/>
              <w:bottom w:val="single" w:sz="4" w:space="0" w:color="auto"/>
              <w:right w:val="single" w:sz="4" w:space="0" w:color="auto"/>
            </w:tcBorders>
            <w:shd w:val="clear" w:color="auto" w:fill="auto"/>
            <w:vAlign w:val="center"/>
            <w:hideMark/>
          </w:tcPr>
          <w:p w:rsidR="00C02D9F" w:rsidRPr="00B51D0F" w:rsidRDefault="00C02D9F" w:rsidP="00C02D9F">
            <w:pPr>
              <w:pStyle w:val="Akapitzlist"/>
              <w:numPr>
                <w:ilvl w:val="2"/>
                <w:numId w:val="8"/>
              </w:numPr>
              <w:autoSpaceDE w:val="0"/>
              <w:autoSpaceDN w:val="0"/>
              <w:spacing w:after="120" w:line="240" w:lineRule="auto"/>
              <w:ind w:left="780" w:hanging="570"/>
              <w:contextualSpacing w:val="0"/>
              <w:jc w:val="both"/>
              <w:rPr>
                <w:rFonts w:cstheme="minorHAnsi"/>
              </w:rPr>
            </w:pPr>
            <w:r w:rsidRPr="00B51D0F">
              <w:rPr>
                <w:rFonts w:cstheme="minorHAnsi"/>
              </w:rPr>
              <w:t xml:space="preserve">Planowana ilość roboczogodzinę do rozliczeń robót </w:t>
            </w:r>
          </w:p>
        </w:tc>
        <w:tc>
          <w:tcPr>
            <w:tcW w:w="1134" w:type="dxa"/>
            <w:tcBorders>
              <w:top w:val="nil"/>
              <w:left w:val="nil"/>
              <w:bottom w:val="single" w:sz="4" w:space="0" w:color="auto"/>
              <w:right w:val="single" w:sz="4" w:space="0" w:color="auto"/>
            </w:tcBorders>
            <w:shd w:val="clear" w:color="auto" w:fill="auto"/>
            <w:vAlign w:val="center"/>
            <w:hideMark/>
          </w:tcPr>
          <w:p w:rsidR="00C02D9F" w:rsidRPr="00B51D0F" w:rsidRDefault="00C02D9F" w:rsidP="00D1276B">
            <w:pPr>
              <w:jc w:val="center"/>
              <w:rPr>
                <w:rFonts w:ascii="Calibri" w:hAnsi="Calibri" w:cs="Calibri"/>
                <w:color w:val="000000"/>
              </w:rPr>
            </w:pPr>
            <w:proofErr w:type="spellStart"/>
            <w:r w:rsidRPr="00B51D0F">
              <w:rPr>
                <w:rFonts w:ascii="Calibri" w:hAnsi="Calibri" w:cs="Calibri"/>
                <w:color w:val="000000"/>
              </w:rPr>
              <w:t>rbg</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C02D9F" w:rsidRPr="00B51D0F" w:rsidRDefault="00C02D9F" w:rsidP="00D1276B">
            <w:pPr>
              <w:jc w:val="right"/>
              <w:rPr>
                <w:rFonts w:ascii="Calibri" w:hAnsi="Calibri" w:cs="Calibri"/>
                <w:b/>
                <w:bCs/>
                <w:color w:val="000000"/>
              </w:rPr>
            </w:pPr>
            <w:r w:rsidRPr="00B51D0F">
              <w:rPr>
                <w:rFonts w:ascii="Calibri" w:hAnsi="Calibri" w:cs="Calibri"/>
                <w:b/>
                <w:bCs/>
                <w:color w:val="000000"/>
              </w:rPr>
              <w:t>240 000</w:t>
            </w:r>
          </w:p>
        </w:tc>
      </w:tr>
      <w:tr w:rsidR="00C02D9F" w:rsidRPr="00B51D0F" w:rsidTr="00D1276B">
        <w:trPr>
          <w:trHeight w:val="396"/>
        </w:trPr>
        <w:tc>
          <w:tcPr>
            <w:tcW w:w="7229" w:type="dxa"/>
            <w:tcBorders>
              <w:top w:val="nil"/>
              <w:left w:val="single" w:sz="8" w:space="0" w:color="auto"/>
              <w:bottom w:val="single" w:sz="4" w:space="0" w:color="auto"/>
              <w:right w:val="single" w:sz="4" w:space="0" w:color="auto"/>
            </w:tcBorders>
            <w:shd w:val="clear" w:color="auto" w:fill="auto"/>
            <w:vAlign w:val="center"/>
            <w:hideMark/>
          </w:tcPr>
          <w:p w:rsidR="00C02D9F" w:rsidRPr="00B51D0F" w:rsidRDefault="00C02D9F" w:rsidP="00C02D9F">
            <w:pPr>
              <w:pStyle w:val="Akapitzlist"/>
              <w:numPr>
                <w:ilvl w:val="2"/>
                <w:numId w:val="8"/>
              </w:numPr>
              <w:autoSpaceDE w:val="0"/>
              <w:autoSpaceDN w:val="0"/>
              <w:spacing w:after="120" w:line="240" w:lineRule="auto"/>
              <w:ind w:left="780" w:hanging="570"/>
              <w:contextualSpacing w:val="0"/>
              <w:jc w:val="both"/>
              <w:rPr>
                <w:rFonts w:cstheme="minorHAnsi"/>
              </w:rPr>
            </w:pPr>
            <w:r w:rsidRPr="00B51D0F">
              <w:rPr>
                <w:rFonts w:cstheme="minorHAnsi"/>
              </w:rPr>
              <w:t>Planowana ilość pracy rusztowań w j.m. 100 m</w:t>
            </w:r>
            <w:r w:rsidRPr="00781787">
              <w:rPr>
                <w:rFonts w:cstheme="minorHAnsi"/>
                <w:vertAlign w:val="superscript"/>
              </w:rPr>
              <w:t>2</w:t>
            </w:r>
            <w:r w:rsidRPr="00B51D0F">
              <w:rPr>
                <w:rFonts w:cstheme="minorHAnsi"/>
              </w:rPr>
              <w:t>/dobę</w:t>
            </w:r>
          </w:p>
        </w:tc>
        <w:tc>
          <w:tcPr>
            <w:tcW w:w="1134" w:type="dxa"/>
            <w:tcBorders>
              <w:top w:val="nil"/>
              <w:left w:val="nil"/>
              <w:bottom w:val="single" w:sz="4" w:space="0" w:color="auto"/>
              <w:right w:val="single" w:sz="4" w:space="0" w:color="auto"/>
            </w:tcBorders>
            <w:shd w:val="clear" w:color="auto" w:fill="auto"/>
            <w:vAlign w:val="center"/>
            <w:hideMark/>
          </w:tcPr>
          <w:p w:rsidR="00C02D9F" w:rsidRPr="00B51D0F" w:rsidRDefault="00C02D9F" w:rsidP="00D1276B">
            <w:pPr>
              <w:jc w:val="center"/>
              <w:rPr>
                <w:rFonts w:ascii="Calibri" w:hAnsi="Calibri" w:cs="Calibri"/>
                <w:color w:val="000000"/>
              </w:rPr>
            </w:pPr>
            <w:r w:rsidRPr="00B51D0F">
              <w:rPr>
                <w:rFonts w:ascii="Calibri" w:hAnsi="Calibri" w:cs="Calibri"/>
                <w:color w:val="000000"/>
              </w:rPr>
              <w:t>100 m</w:t>
            </w:r>
            <w:r w:rsidRPr="00B51D0F">
              <w:rPr>
                <w:rFonts w:ascii="Calibri" w:hAnsi="Calibri" w:cs="Calibri"/>
                <w:color w:val="000000"/>
                <w:vertAlign w:val="superscript"/>
              </w:rPr>
              <w:t>2</w:t>
            </w:r>
            <w:r w:rsidRPr="00B51D0F">
              <w:rPr>
                <w:rFonts w:ascii="Calibri" w:hAnsi="Calibri" w:cs="Calibri"/>
                <w:color w:val="000000"/>
              </w:rPr>
              <w:t>/dobę</w:t>
            </w:r>
          </w:p>
        </w:tc>
        <w:tc>
          <w:tcPr>
            <w:tcW w:w="1134" w:type="dxa"/>
            <w:tcBorders>
              <w:top w:val="nil"/>
              <w:left w:val="nil"/>
              <w:bottom w:val="single" w:sz="4" w:space="0" w:color="auto"/>
              <w:right w:val="single" w:sz="4" w:space="0" w:color="auto"/>
            </w:tcBorders>
            <w:shd w:val="clear" w:color="auto" w:fill="auto"/>
            <w:noWrap/>
            <w:vAlign w:val="center"/>
            <w:hideMark/>
          </w:tcPr>
          <w:p w:rsidR="00C02D9F" w:rsidRPr="00B51D0F" w:rsidRDefault="00C02D9F" w:rsidP="00D1276B">
            <w:pPr>
              <w:jc w:val="right"/>
              <w:rPr>
                <w:rFonts w:ascii="Calibri" w:hAnsi="Calibri" w:cs="Calibri"/>
                <w:b/>
                <w:bCs/>
                <w:color w:val="000000"/>
              </w:rPr>
            </w:pPr>
            <w:r w:rsidRPr="00B51D0F">
              <w:rPr>
                <w:rFonts w:ascii="Calibri" w:hAnsi="Calibri" w:cs="Calibri"/>
                <w:b/>
                <w:bCs/>
                <w:color w:val="000000"/>
              </w:rPr>
              <w:t>48 000</w:t>
            </w:r>
          </w:p>
        </w:tc>
      </w:tr>
      <w:tr w:rsidR="00C02D9F" w:rsidRPr="00B51D0F" w:rsidTr="00D1276B">
        <w:trPr>
          <w:trHeight w:val="612"/>
        </w:trPr>
        <w:tc>
          <w:tcPr>
            <w:tcW w:w="7229" w:type="dxa"/>
            <w:tcBorders>
              <w:top w:val="nil"/>
              <w:left w:val="single" w:sz="8" w:space="0" w:color="auto"/>
              <w:bottom w:val="single" w:sz="4" w:space="0" w:color="auto"/>
              <w:right w:val="single" w:sz="4" w:space="0" w:color="auto"/>
            </w:tcBorders>
            <w:shd w:val="clear" w:color="auto" w:fill="auto"/>
            <w:vAlign w:val="center"/>
            <w:hideMark/>
          </w:tcPr>
          <w:p w:rsidR="00C02D9F" w:rsidRPr="00B51D0F" w:rsidRDefault="00C02D9F" w:rsidP="00C02D9F">
            <w:pPr>
              <w:pStyle w:val="Akapitzlist"/>
              <w:numPr>
                <w:ilvl w:val="2"/>
                <w:numId w:val="8"/>
              </w:numPr>
              <w:autoSpaceDE w:val="0"/>
              <w:autoSpaceDN w:val="0"/>
              <w:spacing w:after="120" w:line="240" w:lineRule="auto"/>
              <w:ind w:left="780" w:hanging="570"/>
              <w:contextualSpacing w:val="0"/>
              <w:jc w:val="both"/>
              <w:rPr>
                <w:rFonts w:cstheme="minorHAnsi"/>
              </w:rPr>
            </w:pPr>
            <w:r w:rsidRPr="00B51D0F">
              <w:rPr>
                <w:rFonts w:cstheme="minorHAnsi"/>
              </w:rPr>
              <w:t>Zabudowa mat izolacyjnych gr.50 mm o zagęszczeniu 80 kg/m</w:t>
            </w:r>
            <w:r w:rsidRPr="00781787">
              <w:rPr>
                <w:rFonts w:cstheme="minorHAnsi"/>
                <w:vertAlign w:val="superscript"/>
              </w:rPr>
              <w:t>3</w:t>
            </w:r>
          </w:p>
        </w:tc>
        <w:tc>
          <w:tcPr>
            <w:tcW w:w="1134" w:type="dxa"/>
            <w:tcBorders>
              <w:top w:val="nil"/>
              <w:left w:val="nil"/>
              <w:bottom w:val="single" w:sz="4" w:space="0" w:color="auto"/>
              <w:right w:val="single" w:sz="4" w:space="0" w:color="auto"/>
            </w:tcBorders>
            <w:shd w:val="clear" w:color="auto" w:fill="auto"/>
            <w:vAlign w:val="center"/>
            <w:hideMark/>
          </w:tcPr>
          <w:p w:rsidR="00C02D9F" w:rsidRPr="00B51D0F" w:rsidRDefault="00C02D9F" w:rsidP="00D1276B">
            <w:pPr>
              <w:jc w:val="center"/>
              <w:rPr>
                <w:rFonts w:ascii="Calibri" w:hAnsi="Calibri" w:cs="Calibri"/>
                <w:color w:val="000000"/>
              </w:rPr>
            </w:pPr>
            <w:r w:rsidRPr="00B51D0F">
              <w:rPr>
                <w:rFonts w:ascii="Calibri" w:hAnsi="Calibri" w:cs="Calibri"/>
                <w:color w:val="000000"/>
              </w:rPr>
              <w:t>m</w:t>
            </w:r>
            <w:r w:rsidRPr="00B51D0F">
              <w:rPr>
                <w:rFonts w:ascii="Calibri" w:hAnsi="Calibri" w:cs="Calibri"/>
                <w:color w:val="000000"/>
                <w:vertAlign w:val="superscript"/>
              </w:rPr>
              <w:t>2</w:t>
            </w:r>
          </w:p>
        </w:tc>
        <w:tc>
          <w:tcPr>
            <w:tcW w:w="1134" w:type="dxa"/>
            <w:tcBorders>
              <w:top w:val="nil"/>
              <w:left w:val="nil"/>
              <w:bottom w:val="single" w:sz="4" w:space="0" w:color="auto"/>
              <w:right w:val="single" w:sz="4" w:space="0" w:color="auto"/>
            </w:tcBorders>
            <w:shd w:val="clear" w:color="auto" w:fill="auto"/>
            <w:noWrap/>
            <w:vAlign w:val="center"/>
            <w:hideMark/>
          </w:tcPr>
          <w:p w:rsidR="00C02D9F" w:rsidRPr="00B51D0F" w:rsidRDefault="00C02D9F" w:rsidP="00D1276B">
            <w:pPr>
              <w:jc w:val="right"/>
              <w:rPr>
                <w:rFonts w:ascii="Calibri" w:hAnsi="Calibri" w:cs="Calibri"/>
                <w:b/>
                <w:bCs/>
                <w:color w:val="000000"/>
              </w:rPr>
            </w:pPr>
            <w:r w:rsidRPr="00B51D0F">
              <w:rPr>
                <w:rFonts w:ascii="Calibri" w:hAnsi="Calibri" w:cs="Calibri"/>
                <w:b/>
                <w:bCs/>
                <w:color w:val="000000"/>
              </w:rPr>
              <w:t>19 200</w:t>
            </w:r>
          </w:p>
        </w:tc>
      </w:tr>
      <w:tr w:rsidR="00C02D9F" w:rsidRPr="00B51D0F" w:rsidTr="00D1276B">
        <w:trPr>
          <w:trHeight w:val="288"/>
        </w:trPr>
        <w:tc>
          <w:tcPr>
            <w:tcW w:w="7229" w:type="dxa"/>
            <w:tcBorders>
              <w:top w:val="nil"/>
              <w:left w:val="single" w:sz="8" w:space="0" w:color="auto"/>
              <w:bottom w:val="single" w:sz="4" w:space="0" w:color="auto"/>
              <w:right w:val="single" w:sz="4" w:space="0" w:color="auto"/>
            </w:tcBorders>
            <w:shd w:val="clear" w:color="auto" w:fill="auto"/>
            <w:vAlign w:val="center"/>
            <w:hideMark/>
          </w:tcPr>
          <w:p w:rsidR="00C02D9F" w:rsidRPr="00B51D0F" w:rsidRDefault="00C02D9F" w:rsidP="00C02D9F">
            <w:pPr>
              <w:pStyle w:val="Akapitzlist"/>
              <w:numPr>
                <w:ilvl w:val="2"/>
                <w:numId w:val="8"/>
              </w:numPr>
              <w:autoSpaceDE w:val="0"/>
              <w:autoSpaceDN w:val="0"/>
              <w:spacing w:after="120" w:line="240" w:lineRule="auto"/>
              <w:ind w:left="780" w:hanging="570"/>
              <w:contextualSpacing w:val="0"/>
              <w:jc w:val="both"/>
              <w:rPr>
                <w:rFonts w:cstheme="minorHAnsi"/>
              </w:rPr>
            </w:pPr>
            <w:r w:rsidRPr="00B51D0F">
              <w:rPr>
                <w:rFonts w:cstheme="minorHAnsi"/>
              </w:rPr>
              <w:lastRenderedPageBreak/>
              <w:t xml:space="preserve">Blacha ocynkowana  0,75 mm </w:t>
            </w:r>
          </w:p>
        </w:tc>
        <w:tc>
          <w:tcPr>
            <w:tcW w:w="1134" w:type="dxa"/>
            <w:tcBorders>
              <w:top w:val="nil"/>
              <w:left w:val="nil"/>
              <w:bottom w:val="single" w:sz="4" w:space="0" w:color="auto"/>
              <w:right w:val="single" w:sz="4" w:space="0" w:color="auto"/>
            </w:tcBorders>
            <w:shd w:val="clear" w:color="auto" w:fill="auto"/>
            <w:vAlign w:val="center"/>
            <w:hideMark/>
          </w:tcPr>
          <w:p w:rsidR="00C02D9F" w:rsidRPr="00B51D0F" w:rsidRDefault="00C02D9F" w:rsidP="00D1276B">
            <w:pPr>
              <w:jc w:val="center"/>
              <w:rPr>
                <w:rFonts w:ascii="Calibri" w:hAnsi="Calibri" w:cs="Calibri"/>
                <w:color w:val="000000"/>
              </w:rPr>
            </w:pPr>
            <w:r w:rsidRPr="00B51D0F">
              <w:rPr>
                <w:rFonts w:ascii="Calibri" w:hAnsi="Calibri" w:cs="Calibri"/>
                <w:color w:val="000000"/>
              </w:rPr>
              <w:t>kg</w:t>
            </w:r>
          </w:p>
        </w:tc>
        <w:tc>
          <w:tcPr>
            <w:tcW w:w="1134" w:type="dxa"/>
            <w:tcBorders>
              <w:top w:val="nil"/>
              <w:left w:val="nil"/>
              <w:bottom w:val="single" w:sz="4" w:space="0" w:color="auto"/>
              <w:right w:val="single" w:sz="4" w:space="0" w:color="auto"/>
            </w:tcBorders>
            <w:shd w:val="clear" w:color="auto" w:fill="auto"/>
            <w:noWrap/>
            <w:vAlign w:val="center"/>
            <w:hideMark/>
          </w:tcPr>
          <w:p w:rsidR="00C02D9F" w:rsidRPr="00B51D0F" w:rsidRDefault="00C02D9F" w:rsidP="00D1276B">
            <w:pPr>
              <w:jc w:val="right"/>
              <w:rPr>
                <w:rFonts w:ascii="Calibri" w:hAnsi="Calibri" w:cs="Calibri"/>
                <w:b/>
                <w:bCs/>
                <w:color w:val="000000"/>
              </w:rPr>
            </w:pPr>
            <w:r w:rsidRPr="00B51D0F">
              <w:rPr>
                <w:rFonts w:ascii="Calibri" w:hAnsi="Calibri" w:cs="Calibri"/>
                <w:b/>
                <w:bCs/>
                <w:color w:val="000000"/>
              </w:rPr>
              <w:t>76 800</w:t>
            </w:r>
          </w:p>
        </w:tc>
      </w:tr>
      <w:tr w:rsidR="00C02D9F" w:rsidRPr="00B51D0F" w:rsidTr="00D1276B">
        <w:trPr>
          <w:trHeight w:val="288"/>
        </w:trPr>
        <w:tc>
          <w:tcPr>
            <w:tcW w:w="7229" w:type="dxa"/>
            <w:tcBorders>
              <w:top w:val="nil"/>
              <w:left w:val="single" w:sz="8" w:space="0" w:color="auto"/>
              <w:bottom w:val="single" w:sz="4" w:space="0" w:color="auto"/>
              <w:right w:val="single" w:sz="4" w:space="0" w:color="auto"/>
            </w:tcBorders>
            <w:shd w:val="clear" w:color="auto" w:fill="auto"/>
            <w:vAlign w:val="center"/>
            <w:hideMark/>
          </w:tcPr>
          <w:p w:rsidR="00C02D9F" w:rsidRPr="00B51D0F" w:rsidRDefault="00C02D9F" w:rsidP="00C02D9F">
            <w:pPr>
              <w:pStyle w:val="Akapitzlist"/>
              <w:numPr>
                <w:ilvl w:val="2"/>
                <w:numId w:val="8"/>
              </w:numPr>
              <w:autoSpaceDE w:val="0"/>
              <w:autoSpaceDN w:val="0"/>
              <w:spacing w:after="120" w:line="240" w:lineRule="auto"/>
              <w:ind w:left="780" w:hanging="570"/>
              <w:contextualSpacing w:val="0"/>
              <w:jc w:val="both"/>
              <w:rPr>
                <w:rFonts w:cstheme="minorHAnsi"/>
              </w:rPr>
            </w:pPr>
            <w:r w:rsidRPr="00B51D0F">
              <w:rPr>
                <w:rFonts w:cstheme="minorHAnsi"/>
              </w:rPr>
              <w:t>załadunek transport i zagospodarowanie odpadów wełny mineralnej</w:t>
            </w:r>
          </w:p>
        </w:tc>
        <w:tc>
          <w:tcPr>
            <w:tcW w:w="1134" w:type="dxa"/>
            <w:tcBorders>
              <w:top w:val="nil"/>
              <w:left w:val="nil"/>
              <w:bottom w:val="single" w:sz="4" w:space="0" w:color="auto"/>
              <w:right w:val="single" w:sz="4" w:space="0" w:color="auto"/>
            </w:tcBorders>
            <w:shd w:val="clear" w:color="auto" w:fill="auto"/>
            <w:vAlign w:val="center"/>
            <w:hideMark/>
          </w:tcPr>
          <w:p w:rsidR="00C02D9F" w:rsidRPr="00B51D0F" w:rsidRDefault="00C02D9F" w:rsidP="00D1276B">
            <w:pPr>
              <w:jc w:val="center"/>
              <w:rPr>
                <w:rFonts w:ascii="Calibri" w:hAnsi="Calibri" w:cs="Calibri"/>
                <w:color w:val="000000"/>
              </w:rPr>
            </w:pPr>
            <w:r w:rsidRPr="00B51D0F">
              <w:rPr>
                <w:rFonts w:ascii="Calibri" w:hAnsi="Calibri" w:cs="Calibri"/>
                <w:color w:val="000000"/>
              </w:rPr>
              <w:t>Tona</w:t>
            </w:r>
          </w:p>
        </w:tc>
        <w:tc>
          <w:tcPr>
            <w:tcW w:w="1134" w:type="dxa"/>
            <w:tcBorders>
              <w:top w:val="nil"/>
              <w:left w:val="nil"/>
              <w:bottom w:val="single" w:sz="4" w:space="0" w:color="auto"/>
              <w:right w:val="single" w:sz="4" w:space="0" w:color="auto"/>
            </w:tcBorders>
            <w:shd w:val="clear" w:color="auto" w:fill="auto"/>
            <w:noWrap/>
            <w:vAlign w:val="center"/>
            <w:hideMark/>
          </w:tcPr>
          <w:p w:rsidR="00C02D9F" w:rsidRPr="00B51D0F" w:rsidRDefault="00C02D9F" w:rsidP="00D1276B">
            <w:pPr>
              <w:jc w:val="right"/>
              <w:rPr>
                <w:rFonts w:ascii="Calibri" w:hAnsi="Calibri" w:cs="Calibri"/>
                <w:b/>
                <w:bCs/>
                <w:color w:val="000000"/>
              </w:rPr>
            </w:pPr>
            <w:r w:rsidRPr="00B51D0F">
              <w:rPr>
                <w:rFonts w:ascii="Calibri" w:hAnsi="Calibri" w:cs="Calibri"/>
                <w:b/>
                <w:bCs/>
                <w:color w:val="000000"/>
              </w:rPr>
              <w:t>360</w:t>
            </w:r>
          </w:p>
        </w:tc>
      </w:tr>
    </w:tbl>
    <w:p w:rsidR="00C02D9F" w:rsidRPr="00F85BBE" w:rsidRDefault="00C02D9F" w:rsidP="00C02D9F">
      <w:pPr>
        <w:pStyle w:val="Akapitzlist"/>
        <w:numPr>
          <w:ilvl w:val="1"/>
          <w:numId w:val="8"/>
        </w:numPr>
        <w:rPr>
          <w:rFonts w:cstheme="minorHAnsi"/>
          <w:color w:val="000000" w:themeColor="text1"/>
        </w:rPr>
      </w:pPr>
      <w:r w:rsidRPr="00F85BBE">
        <w:rPr>
          <w:rFonts w:cstheme="minorHAnsi"/>
          <w:color w:val="000000" w:themeColor="text1"/>
        </w:rPr>
        <w:t xml:space="preserve">Planowana ilość roboczogodzin dla </w:t>
      </w:r>
      <w:r>
        <w:rPr>
          <w:rFonts w:cstheme="minorHAnsi"/>
          <w:color w:val="000000" w:themeColor="text1"/>
        </w:rPr>
        <w:t xml:space="preserve">całego </w:t>
      </w:r>
      <w:r w:rsidRPr="00F85BBE">
        <w:rPr>
          <w:rFonts w:cstheme="minorHAnsi"/>
          <w:color w:val="000000" w:themeColor="text1"/>
        </w:rPr>
        <w:t xml:space="preserve">zakresu </w:t>
      </w:r>
      <w:r>
        <w:rPr>
          <w:rFonts w:cstheme="minorHAnsi"/>
          <w:color w:val="000000" w:themeColor="text1"/>
        </w:rPr>
        <w:t xml:space="preserve"> robót </w:t>
      </w:r>
      <w:r w:rsidRPr="00F85BBE">
        <w:rPr>
          <w:rFonts w:cstheme="minorHAnsi"/>
          <w:color w:val="000000" w:themeColor="text1"/>
        </w:rPr>
        <w:t xml:space="preserve">wynosi szacunkowo </w:t>
      </w:r>
      <w:r>
        <w:rPr>
          <w:rFonts w:cstheme="minorHAnsi"/>
          <w:color w:val="000000" w:themeColor="text1"/>
        </w:rPr>
        <w:t xml:space="preserve"> 240 000 </w:t>
      </w:r>
      <w:r w:rsidRPr="00F85BBE">
        <w:rPr>
          <w:rFonts w:cstheme="minorHAnsi"/>
          <w:color w:val="000000" w:themeColor="text1"/>
        </w:rPr>
        <w:t>roboczogodzin</w:t>
      </w:r>
      <w:r>
        <w:rPr>
          <w:rFonts w:cstheme="minorHAnsi"/>
          <w:color w:val="000000" w:themeColor="text1"/>
        </w:rPr>
        <w:t xml:space="preserve"> w okresie obowiązywania Umowy</w:t>
      </w:r>
      <w:r w:rsidRPr="00F85BBE">
        <w:rPr>
          <w:rFonts w:cstheme="minorHAnsi"/>
          <w:color w:val="000000" w:themeColor="text1"/>
        </w:rPr>
        <w:t>.</w:t>
      </w:r>
    </w:p>
    <w:p w:rsidR="00C02D9F" w:rsidRPr="00942809" w:rsidRDefault="00C02D9F" w:rsidP="00C02D9F">
      <w:pPr>
        <w:pStyle w:val="Akapitzlist"/>
        <w:numPr>
          <w:ilvl w:val="1"/>
          <w:numId w:val="8"/>
        </w:numPr>
        <w:autoSpaceDE w:val="0"/>
        <w:autoSpaceDN w:val="0"/>
        <w:spacing w:after="0" w:line="240" w:lineRule="auto"/>
        <w:contextualSpacing w:val="0"/>
        <w:jc w:val="both"/>
        <w:rPr>
          <w:rFonts w:cstheme="minorHAnsi"/>
        </w:rPr>
      </w:pPr>
      <w:r w:rsidRPr="00942809">
        <w:rPr>
          <w:rFonts w:cstheme="minorHAnsi"/>
        </w:rPr>
        <w:t>Wykonawca będzie świadczył Usługi zgodnie z</w:t>
      </w:r>
      <w:r>
        <w:rPr>
          <w:rFonts w:cstheme="minorHAnsi"/>
        </w:rPr>
        <w:t xml:space="preserve"> powszechnie obowiązującymi przepisami prawa, a w szczególności z</w:t>
      </w:r>
      <w:r w:rsidRPr="00942809">
        <w:rPr>
          <w:rFonts w:cstheme="minorHAnsi"/>
        </w:rPr>
        <w:t>:</w:t>
      </w:r>
    </w:p>
    <w:p w:rsidR="00C02D9F" w:rsidRPr="00942809" w:rsidRDefault="00C02D9F" w:rsidP="00C02D9F">
      <w:pPr>
        <w:pStyle w:val="Akapitzlist"/>
        <w:numPr>
          <w:ilvl w:val="2"/>
          <w:numId w:val="8"/>
        </w:numPr>
        <w:autoSpaceDE w:val="0"/>
        <w:autoSpaceDN w:val="0"/>
        <w:spacing w:after="0" w:line="240" w:lineRule="auto"/>
        <w:contextualSpacing w:val="0"/>
        <w:jc w:val="both"/>
        <w:rPr>
          <w:rFonts w:cstheme="minorHAnsi"/>
        </w:rPr>
      </w:pPr>
      <w:r w:rsidRPr="00942809">
        <w:rPr>
          <w:rFonts w:cstheme="minorHAnsi"/>
        </w:rPr>
        <w:t>ustawą Prawo ochrony środowiska,</w:t>
      </w:r>
    </w:p>
    <w:p w:rsidR="00C02D9F" w:rsidRDefault="00C02D9F" w:rsidP="00C02D9F">
      <w:pPr>
        <w:pStyle w:val="Akapitzlist"/>
        <w:numPr>
          <w:ilvl w:val="2"/>
          <w:numId w:val="8"/>
        </w:numPr>
        <w:autoSpaceDE w:val="0"/>
        <w:autoSpaceDN w:val="0"/>
        <w:spacing w:after="0" w:line="240" w:lineRule="auto"/>
        <w:contextualSpacing w:val="0"/>
        <w:jc w:val="both"/>
        <w:rPr>
          <w:rFonts w:cstheme="minorHAnsi"/>
        </w:rPr>
      </w:pPr>
      <w:r w:rsidRPr="00942809">
        <w:rPr>
          <w:rFonts w:cstheme="minorHAnsi"/>
        </w:rPr>
        <w:t>ustawą o odpadach,</w:t>
      </w:r>
    </w:p>
    <w:p w:rsidR="00C02D9F" w:rsidRPr="00942809" w:rsidRDefault="00C02D9F" w:rsidP="00C02D9F">
      <w:pPr>
        <w:pStyle w:val="Akapitzlist"/>
        <w:numPr>
          <w:ilvl w:val="2"/>
          <w:numId w:val="8"/>
        </w:numPr>
        <w:autoSpaceDE w:val="0"/>
        <w:autoSpaceDN w:val="0"/>
        <w:spacing w:after="0" w:line="240" w:lineRule="auto"/>
        <w:contextualSpacing w:val="0"/>
        <w:jc w:val="both"/>
        <w:rPr>
          <w:rFonts w:cstheme="minorHAnsi"/>
        </w:rPr>
      </w:pPr>
      <w:r>
        <w:rPr>
          <w:rFonts w:cstheme="minorHAnsi"/>
        </w:rPr>
        <w:t>ustawą Prawo budowlane</w:t>
      </w:r>
    </w:p>
    <w:p w:rsidR="00C02D9F" w:rsidRDefault="00C02D9F" w:rsidP="00C02D9F">
      <w:pPr>
        <w:pStyle w:val="Akapitzlist"/>
        <w:numPr>
          <w:ilvl w:val="1"/>
          <w:numId w:val="8"/>
        </w:numPr>
        <w:autoSpaceDE w:val="0"/>
        <w:autoSpaceDN w:val="0"/>
        <w:spacing w:after="120" w:line="240" w:lineRule="auto"/>
        <w:contextualSpacing w:val="0"/>
        <w:jc w:val="both"/>
        <w:rPr>
          <w:rFonts w:cstheme="minorHAnsi"/>
        </w:rPr>
      </w:pPr>
      <w:r w:rsidRPr="00942809">
        <w:rPr>
          <w:rFonts w:cstheme="minorHAnsi"/>
        </w:rPr>
        <w:t>Wykonawca może skorzystać z usług osób trzecich (podwykonawców) w zakresie realizacji przedmiotu Umowy jedynie po uzyskaniu zgody Zamawiającego wyrażonej na pi</w:t>
      </w:r>
      <w:r>
        <w:rPr>
          <w:rFonts w:cstheme="minorHAnsi"/>
        </w:rPr>
        <w:t>śmie pod rygorem nieważności. W </w:t>
      </w:r>
      <w:r w:rsidRPr="00942809">
        <w:rPr>
          <w:rFonts w:cstheme="minorHAnsi"/>
        </w:rPr>
        <w:t>przypadku zlecenia przez Wykonawcę wykonania części lub całości przedmiotu umowy osobom trzecim (podwykonawcom), za ich działania Wykonawca odpowiada jak za działania własne.</w:t>
      </w:r>
    </w:p>
    <w:p w:rsidR="00C02D9F" w:rsidRPr="002F45C7" w:rsidRDefault="00C02D9F" w:rsidP="00C02D9F">
      <w:pPr>
        <w:pStyle w:val="Akapitzlist"/>
        <w:numPr>
          <w:ilvl w:val="1"/>
          <w:numId w:val="8"/>
        </w:numPr>
        <w:autoSpaceDE w:val="0"/>
        <w:autoSpaceDN w:val="0"/>
        <w:spacing w:after="120" w:line="240" w:lineRule="auto"/>
        <w:contextualSpacing w:val="0"/>
        <w:jc w:val="both"/>
        <w:rPr>
          <w:rFonts w:cstheme="minorHAnsi"/>
        </w:rPr>
      </w:pPr>
      <w:r>
        <w:rPr>
          <w:rFonts w:cstheme="minorHAnsi"/>
        </w:rPr>
        <w:t>Szczegółowy zakres i warunki wykonania robót określa Załącznik nr 1 do Umowy.</w:t>
      </w:r>
    </w:p>
    <w:p w:rsidR="00C02D9F" w:rsidRDefault="00C02D9F" w:rsidP="00C02D9F">
      <w:pPr>
        <w:numPr>
          <w:ilvl w:val="0"/>
          <w:numId w:val="8"/>
        </w:numPr>
        <w:spacing w:after="0" w:line="276" w:lineRule="auto"/>
        <w:contextualSpacing/>
        <w:jc w:val="both"/>
        <w:rPr>
          <w:rFonts w:ascii="Calibri" w:eastAsia="Calibri" w:hAnsi="Calibri" w:cs="Calibri"/>
          <w:b/>
          <w:bCs/>
          <w:color w:val="000000" w:themeColor="text1"/>
        </w:rPr>
      </w:pPr>
      <w:r w:rsidRPr="00B73C76">
        <w:rPr>
          <w:rFonts w:ascii="Calibri" w:eastAsia="Calibri" w:hAnsi="Calibri" w:cs="Calibri"/>
          <w:b/>
          <w:bCs/>
          <w:color w:val="000000" w:themeColor="text1"/>
        </w:rPr>
        <w:t xml:space="preserve">TERMIN </w:t>
      </w:r>
      <w:r>
        <w:rPr>
          <w:rFonts w:ascii="Calibri" w:eastAsia="Calibri" w:hAnsi="Calibri" w:cs="Calibri"/>
          <w:b/>
          <w:bCs/>
          <w:color w:val="000000" w:themeColor="text1"/>
        </w:rPr>
        <w:t>OBOWIĄZYWANIA UMOWY</w:t>
      </w:r>
      <w:r w:rsidRPr="00B73C76">
        <w:rPr>
          <w:rFonts w:ascii="Calibri" w:eastAsia="Calibri" w:hAnsi="Calibri" w:cs="Calibri"/>
          <w:b/>
          <w:bCs/>
          <w:color w:val="000000" w:themeColor="text1"/>
        </w:rPr>
        <w:t xml:space="preserve">: </w:t>
      </w:r>
    </w:p>
    <w:p w:rsidR="00C02D9F" w:rsidRPr="00A35D5C" w:rsidRDefault="00C02D9F" w:rsidP="00C02D9F">
      <w:pPr>
        <w:pStyle w:val="Akapitzlist"/>
        <w:numPr>
          <w:ilvl w:val="1"/>
          <w:numId w:val="8"/>
        </w:numPr>
        <w:autoSpaceDE w:val="0"/>
        <w:autoSpaceDN w:val="0"/>
        <w:spacing w:after="120" w:line="240" w:lineRule="auto"/>
        <w:contextualSpacing w:val="0"/>
        <w:jc w:val="both"/>
        <w:rPr>
          <w:rFonts w:cstheme="minorHAnsi"/>
        </w:rPr>
      </w:pPr>
      <w:r w:rsidRPr="00A35D5C">
        <w:rPr>
          <w:rFonts w:cstheme="minorHAnsi"/>
        </w:rPr>
        <w:t xml:space="preserve">Strony ustalają okres obowiązywania umowy od dnia jej </w:t>
      </w:r>
      <w:r w:rsidR="007E0C94" w:rsidRPr="007E0C94">
        <w:rPr>
          <w:rFonts w:cstheme="minorHAnsi"/>
          <w:color w:val="FF0000"/>
        </w:rPr>
        <w:t>zawarcia</w:t>
      </w:r>
      <w:r w:rsidRPr="007E0C94">
        <w:rPr>
          <w:rFonts w:cstheme="minorHAnsi"/>
          <w:color w:val="FF0000"/>
        </w:rPr>
        <w:t xml:space="preserve"> </w:t>
      </w:r>
      <w:r w:rsidRPr="00A35D5C">
        <w:rPr>
          <w:rFonts w:cstheme="minorHAnsi"/>
        </w:rPr>
        <w:t>do dnia 31.12.2022 roku</w:t>
      </w:r>
      <w:r>
        <w:rPr>
          <w:rFonts w:cstheme="minorHAnsi"/>
        </w:rPr>
        <w:t>.</w:t>
      </w:r>
    </w:p>
    <w:p w:rsidR="00C02D9F" w:rsidRPr="00A35D5C" w:rsidRDefault="00C02D9F" w:rsidP="00C02D9F">
      <w:pPr>
        <w:pStyle w:val="Akapitzlist"/>
        <w:numPr>
          <w:ilvl w:val="1"/>
          <w:numId w:val="8"/>
        </w:numPr>
        <w:autoSpaceDE w:val="0"/>
        <w:autoSpaceDN w:val="0"/>
        <w:spacing w:after="0" w:line="240" w:lineRule="auto"/>
        <w:contextualSpacing w:val="0"/>
        <w:jc w:val="both"/>
        <w:rPr>
          <w:rFonts w:cstheme="minorHAnsi"/>
        </w:rPr>
      </w:pPr>
      <w:r w:rsidRPr="00A35D5C">
        <w:rPr>
          <w:rFonts w:cstheme="minorHAnsi"/>
        </w:rPr>
        <w:t>Szczegółowe terminy realizacji i czasy reakcji dla budowy rusztowań i demontażu oraz montażu izolacji w</w:t>
      </w:r>
      <w:r>
        <w:rPr>
          <w:rFonts w:cstheme="minorHAnsi"/>
        </w:rPr>
        <w:t> </w:t>
      </w:r>
      <w:r w:rsidRPr="00A35D5C">
        <w:rPr>
          <w:rFonts w:cstheme="minorHAnsi"/>
        </w:rPr>
        <w:t>celu usuwania awarii urządzeń Elektrowni, przedstawia poniższa tabela:</w:t>
      </w:r>
    </w:p>
    <w:p w:rsidR="00C02D9F" w:rsidRPr="00F85BBE" w:rsidRDefault="00C02D9F" w:rsidP="00C02D9F">
      <w:pPr>
        <w:spacing w:after="168" w:line="1" w:lineRule="exact"/>
        <w:rPr>
          <w:color w:val="000000" w:themeColor="text1"/>
        </w:rPr>
      </w:pPr>
    </w:p>
    <w:tbl>
      <w:tblPr>
        <w:tblW w:w="9561" w:type="dxa"/>
        <w:tblInd w:w="701" w:type="dxa"/>
        <w:tblLayout w:type="fixed"/>
        <w:tblCellMar>
          <w:left w:w="40" w:type="dxa"/>
          <w:right w:w="40" w:type="dxa"/>
        </w:tblCellMar>
        <w:tblLook w:val="04A0" w:firstRow="1" w:lastRow="0" w:firstColumn="1" w:lastColumn="0" w:noHBand="0" w:noVBand="1"/>
      </w:tblPr>
      <w:tblGrid>
        <w:gridCol w:w="2322"/>
        <w:gridCol w:w="956"/>
        <w:gridCol w:w="1639"/>
        <w:gridCol w:w="2345"/>
        <w:gridCol w:w="2299"/>
      </w:tblGrid>
      <w:tr w:rsidR="00C02D9F" w:rsidRPr="00F85BBE" w:rsidTr="00D1276B">
        <w:trPr>
          <w:trHeight w:val="564"/>
        </w:trPr>
        <w:tc>
          <w:tcPr>
            <w:tcW w:w="2322" w:type="dxa"/>
            <w:tcBorders>
              <w:top w:val="single" w:sz="6" w:space="0" w:color="auto"/>
              <w:left w:val="single" w:sz="6" w:space="0" w:color="auto"/>
              <w:bottom w:val="single" w:sz="6" w:space="0" w:color="auto"/>
              <w:right w:val="single" w:sz="6" w:space="0" w:color="auto"/>
            </w:tcBorders>
            <w:vAlign w:val="center"/>
            <w:hideMark/>
          </w:tcPr>
          <w:p w:rsidR="00C02D9F" w:rsidRPr="00F85BBE" w:rsidRDefault="00C02D9F" w:rsidP="00D1276B">
            <w:pPr>
              <w:pStyle w:val="Style28"/>
              <w:widowControl/>
              <w:spacing w:line="240" w:lineRule="auto"/>
              <w:rPr>
                <w:rStyle w:val="FontStyle41"/>
                <w:rFonts w:asciiTheme="minorHAnsi" w:hAnsiTheme="minorHAnsi"/>
                <w:color w:val="000000" w:themeColor="text1"/>
                <w:sz w:val="22"/>
                <w:szCs w:val="22"/>
              </w:rPr>
            </w:pPr>
            <w:r w:rsidRPr="00F85BBE">
              <w:rPr>
                <w:rStyle w:val="FontStyle41"/>
                <w:rFonts w:asciiTheme="minorHAnsi" w:hAnsiTheme="minorHAnsi"/>
                <w:color w:val="000000" w:themeColor="text1"/>
                <w:sz w:val="22"/>
                <w:szCs w:val="22"/>
              </w:rPr>
              <w:t>Klasa Usługi</w:t>
            </w:r>
          </w:p>
        </w:tc>
        <w:tc>
          <w:tcPr>
            <w:tcW w:w="956" w:type="dxa"/>
            <w:tcBorders>
              <w:top w:val="single" w:sz="6" w:space="0" w:color="auto"/>
              <w:left w:val="single" w:sz="6" w:space="0" w:color="auto"/>
              <w:bottom w:val="single" w:sz="6" w:space="0" w:color="auto"/>
              <w:right w:val="single" w:sz="6" w:space="0" w:color="auto"/>
            </w:tcBorders>
            <w:vAlign w:val="center"/>
            <w:hideMark/>
          </w:tcPr>
          <w:p w:rsidR="00C02D9F" w:rsidRPr="00F85BBE" w:rsidRDefault="00C02D9F" w:rsidP="00D1276B">
            <w:pPr>
              <w:pStyle w:val="Style28"/>
              <w:widowControl/>
              <w:spacing w:line="240" w:lineRule="auto"/>
              <w:rPr>
                <w:rStyle w:val="FontStyle41"/>
                <w:rFonts w:asciiTheme="minorHAnsi" w:hAnsiTheme="minorHAnsi"/>
                <w:color w:val="000000" w:themeColor="text1"/>
                <w:sz w:val="22"/>
                <w:szCs w:val="22"/>
              </w:rPr>
            </w:pPr>
            <w:r w:rsidRPr="00F85BBE">
              <w:rPr>
                <w:rStyle w:val="FontStyle41"/>
                <w:rFonts w:asciiTheme="minorHAnsi" w:hAnsiTheme="minorHAnsi"/>
                <w:color w:val="000000" w:themeColor="text1"/>
                <w:sz w:val="22"/>
                <w:szCs w:val="22"/>
              </w:rPr>
              <w:t>Priorytet</w:t>
            </w:r>
          </w:p>
        </w:tc>
        <w:tc>
          <w:tcPr>
            <w:tcW w:w="1639" w:type="dxa"/>
            <w:tcBorders>
              <w:top w:val="single" w:sz="6" w:space="0" w:color="auto"/>
              <w:left w:val="single" w:sz="6" w:space="0" w:color="auto"/>
              <w:bottom w:val="single" w:sz="6" w:space="0" w:color="auto"/>
              <w:right w:val="single" w:sz="6" w:space="0" w:color="auto"/>
            </w:tcBorders>
            <w:vAlign w:val="center"/>
            <w:hideMark/>
          </w:tcPr>
          <w:p w:rsidR="00C02D9F" w:rsidRPr="00F85BBE" w:rsidRDefault="00C02D9F" w:rsidP="00D1276B">
            <w:pPr>
              <w:pStyle w:val="Style28"/>
              <w:widowControl/>
              <w:ind w:left="240"/>
              <w:rPr>
                <w:rStyle w:val="FontStyle41"/>
                <w:rFonts w:asciiTheme="minorHAnsi" w:hAnsiTheme="minorHAnsi"/>
                <w:color w:val="000000" w:themeColor="text1"/>
                <w:sz w:val="22"/>
                <w:szCs w:val="22"/>
              </w:rPr>
            </w:pPr>
            <w:r w:rsidRPr="00F85BBE">
              <w:rPr>
                <w:rStyle w:val="FontStyle41"/>
                <w:rFonts w:asciiTheme="minorHAnsi" w:hAnsiTheme="minorHAnsi"/>
                <w:color w:val="000000" w:themeColor="text1"/>
                <w:sz w:val="22"/>
                <w:szCs w:val="22"/>
              </w:rPr>
              <w:t>Maksymalny czas reakcji</w:t>
            </w:r>
          </w:p>
        </w:tc>
        <w:tc>
          <w:tcPr>
            <w:tcW w:w="2345" w:type="dxa"/>
            <w:tcBorders>
              <w:top w:val="single" w:sz="6" w:space="0" w:color="auto"/>
              <w:left w:val="single" w:sz="6" w:space="0" w:color="auto"/>
              <w:bottom w:val="single" w:sz="6" w:space="0" w:color="auto"/>
              <w:right w:val="single" w:sz="6" w:space="0" w:color="auto"/>
            </w:tcBorders>
            <w:vAlign w:val="center"/>
            <w:hideMark/>
          </w:tcPr>
          <w:p w:rsidR="00C02D9F" w:rsidRPr="00F85BBE" w:rsidRDefault="00C02D9F" w:rsidP="00D1276B">
            <w:pPr>
              <w:pStyle w:val="Style28"/>
              <w:widowControl/>
              <w:spacing w:line="240" w:lineRule="auto"/>
              <w:rPr>
                <w:rStyle w:val="FontStyle41"/>
                <w:rFonts w:asciiTheme="minorHAnsi" w:hAnsiTheme="minorHAnsi"/>
                <w:color w:val="000000" w:themeColor="text1"/>
                <w:sz w:val="22"/>
                <w:szCs w:val="22"/>
              </w:rPr>
            </w:pPr>
            <w:r w:rsidRPr="00F85BBE">
              <w:rPr>
                <w:rStyle w:val="FontStyle41"/>
                <w:rFonts w:asciiTheme="minorHAnsi" w:hAnsiTheme="minorHAnsi"/>
                <w:color w:val="000000" w:themeColor="text1"/>
                <w:sz w:val="22"/>
                <w:szCs w:val="22"/>
              </w:rPr>
              <w:t>Maksymalny czas realizacji</w:t>
            </w:r>
          </w:p>
        </w:tc>
        <w:tc>
          <w:tcPr>
            <w:tcW w:w="2299" w:type="dxa"/>
            <w:tcBorders>
              <w:top w:val="single" w:sz="6" w:space="0" w:color="auto"/>
              <w:left w:val="single" w:sz="6" w:space="0" w:color="auto"/>
              <w:bottom w:val="single" w:sz="6" w:space="0" w:color="auto"/>
              <w:right w:val="single" w:sz="6" w:space="0" w:color="auto"/>
            </w:tcBorders>
            <w:vAlign w:val="center"/>
            <w:hideMark/>
          </w:tcPr>
          <w:p w:rsidR="00C02D9F" w:rsidRPr="00F85BBE" w:rsidRDefault="00C02D9F" w:rsidP="00D1276B">
            <w:pPr>
              <w:pStyle w:val="Style28"/>
              <w:widowControl/>
              <w:spacing w:line="269" w:lineRule="exact"/>
              <w:rPr>
                <w:rStyle w:val="FontStyle41"/>
                <w:rFonts w:asciiTheme="minorHAnsi" w:hAnsiTheme="minorHAnsi"/>
                <w:color w:val="000000" w:themeColor="text1"/>
                <w:sz w:val="22"/>
                <w:szCs w:val="22"/>
              </w:rPr>
            </w:pPr>
            <w:r w:rsidRPr="00F85BBE">
              <w:rPr>
                <w:rStyle w:val="FontStyle41"/>
                <w:rFonts w:asciiTheme="minorHAnsi" w:hAnsiTheme="minorHAnsi"/>
                <w:color w:val="000000" w:themeColor="text1"/>
                <w:sz w:val="22"/>
                <w:szCs w:val="22"/>
              </w:rPr>
              <w:t>Realizacja w czasie</w:t>
            </w:r>
          </w:p>
        </w:tc>
      </w:tr>
      <w:tr w:rsidR="00C02D9F" w:rsidRPr="00F85BBE" w:rsidTr="00D1276B">
        <w:trPr>
          <w:trHeight w:val="809"/>
        </w:trPr>
        <w:tc>
          <w:tcPr>
            <w:tcW w:w="2322" w:type="dxa"/>
            <w:tcBorders>
              <w:top w:val="single" w:sz="6" w:space="0" w:color="auto"/>
              <w:left w:val="single" w:sz="6" w:space="0" w:color="auto"/>
              <w:bottom w:val="single" w:sz="6" w:space="0" w:color="auto"/>
              <w:right w:val="single" w:sz="6" w:space="0" w:color="auto"/>
            </w:tcBorders>
            <w:vAlign w:val="center"/>
            <w:hideMark/>
          </w:tcPr>
          <w:p w:rsidR="00C02D9F" w:rsidRPr="00F85BBE" w:rsidRDefault="00C02D9F" w:rsidP="00D1276B">
            <w:pPr>
              <w:pStyle w:val="Style25"/>
              <w:widowControl/>
              <w:rPr>
                <w:rStyle w:val="FontStyle42"/>
                <w:rFonts w:asciiTheme="minorHAnsi" w:hAnsiTheme="minorHAnsi"/>
                <w:color w:val="000000" w:themeColor="text1"/>
                <w:sz w:val="22"/>
                <w:szCs w:val="22"/>
              </w:rPr>
            </w:pPr>
            <w:r w:rsidRPr="00F85BBE">
              <w:rPr>
                <w:rStyle w:val="FontStyle42"/>
                <w:rFonts w:asciiTheme="minorHAnsi" w:hAnsiTheme="minorHAnsi"/>
                <w:color w:val="000000" w:themeColor="text1"/>
                <w:sz w:val="22"/>
                <w:szCs w:val="22"/>
              </w:rPr>
              <w:t>Usługi krytyczne awaryjne</w:t>
            </w:r>
          </w:p>
        </w:tc>
        <w:tc>
          <w:tcPr>
            <w:tcW w:w="956" w:type="dxa"/>
            <w:tcBorders>
              <w:top w:val="single" w:sz="6" w:space="0" w:color="auto"/>
              <w:left w:val="single" w:sz="6" w:space="0" w:color="auto"/>
              <w:bottom w:val="single" w:sz="6" w:space="0" w:color="auto"/>
              <w:right w:val="single" w:sz="6" w:space="0" w:color="auto"/>
            </w:tcBorders>
            <w:vAlign w:val="center"/>
            <w:hideMark/>
          </w:tcPr>
          <w:p w:rsidR="00C02D9F" w:rsidRPr="00F85BBE" w:rsidRDefault="00C02D9F" w:rsidP="00D1276B">
            <w:pPr>
              <w:pStyle w:val="Style25"/>
              <w:widowControl/>
              <w:spacing w:line="240" w:lineRule="auto"/>
              <w:rPr>
                <w:rStyle w:val="FontStyle42"/>
                <w:rFonts w:asciiTheme="minorHAnsi" w:hAnsiTheme="minorHAnsi"/>
                <w:color w:val="000000" w:themeColor="text1"/>
                <w:sz w:val="22"/>
                <w:szCs w:val="22"/>
              </w:rPr>
            </w:pPr>
            <w:r w:rsidRPr="00F85BBE">
              <w:rPr>
                <w:rStyle w:val="FontStyle42"/>
                <w:rFonts w:asciiTheme="minorHAnsi" w:hAnsiTheme="minorHAnsi"/>
                <w:color w:val="000000" w:themeColor="text1"/>
                <w:sz w:val="22"/>
                <w:szCs w:val="22"/>
              </w:rPr>
              <w:t>0</w:t>
            </w:r>
          </w:p>
        </w:tc>
        <w:tc>
          <w:tcPr>
            <w:tcW w:w="1639" w:type="dxa"/>
            <w:tcBorders>
              <w:top w:val="single" w:sz="6" w:space="0" w:color="auto"/>
              <w:left w:val="single" w:sz="6" w:space="0" w:color="auto"/>
              <w:bottom w:val="single" w:sz="6" w:space="0" w:color="auto"/>
              <w:right w:val="single" w:sz="6" w:space="0" w:color="auto"/>
            </w:tcBorders>
            <w:vAlign w:val="center"/>
            <w:hideMark/>
          </w:tcPr>
          <w:p w:rsidR="00C02D9F" w:rsidRPr="00F85BBE" w:rsidRDefault="00C02D9F" w:rsidP="00D1276B">
            <w:pPr>
              <w:pStyle w:val="Style25"/>
              <w:widowControl/>
              <w:spacing w:line="240" w:lineRule="auto"/>
              <w:rPr>
                <w:rStyle w:val="FontStyle42"/>
                <w:rFonts w:asciiTheme="minorHAnsi" w:hAnsiTheme="minorHAnsi"/>
                <w:color w:val="000000" w:themeColor="text1"/>
                <w:sz w:val="22"/>
                <w:szCs w:val="22"/>
              </w:rPr>
            </w:pPr>
            <w:r w:rsidRPr="00F85BBE">
              <w:rPr>
                <w:rStyle w:val="FontStyle42"/>
                <w:rFonts w:asciiTheme="minorHAnsi" w:hAnsiTheme="minorHAnsi"/>
                <w:color w:val="000000" w:themeColor="text1"/>
                <w:sz w:val="22"/>
                <w:szCs w:val="22"/>
              </w:rPr>
              <w:t>0,5 godziny</w:t>
            </w:r>
          </w:p>
        </w:tc>
        <w:tc>
          <w:tcPr>
            <w:tcW w:w="2345" w:type="dxa"/>
            <w:tcBorders>
              <w:top w:val="single" w:sz="6" w:space="0" w:color="auto"/>
              <w:left w:val="single" w:sz="6" w:space="0" w:color="auto"/>
              <w:bottom w:val="single" w:sz="6" w:space="0" w:color="auto"/>
              <w:right w:val="single" w:sz="6" w:space="0" w:color="auto"/>
            </w:tcBorders>
            <w:vAlign w:val="center"/>
            <w:hideMark/>
          </w:tcPr>
          <w:p w:rsidR="00C02D9F" w:rsidRPr="00F85BBE" w:rsidRDefault="00C02D9F" w:rsidP="00D1276B">
            <w:pPr>
              <w:pStyle w:val="Style25"/>
              <w:widowControl/>
              <w:ind w:left="226"/>
              <w:rPr>
                <w:rStyle w:val="FontStyle42"/>
                <w:rFonts w:asciiTheme="minorHAnsi" w:hAnsiTheme="minorHAnsi"/>
                <w:color w:val="000000" w:themeColor="text1"/>
                <w:sz w:val="22"/>
                <w:szCs w:val="22"/>
              </w:rPr>
            </w:pPr>
            <w:r w:rsidRPr="00F85BBE">
              <w:rPr>
                <w:rStyle w:val="FontStyle42"/>
                <w:rFonts w:asciiTheme="minorHAnsi" w:hAnsiTheme="minorHAnsi"/>
                <w:color w:val="000000" w:themeColor="text1"/>
                <w:sz w:val="22"/>
                <w:szCs w:val="22"/>
              </w:rPr>
              <w:t>8 godzin lub uzgodniony z Zamawiającym</w:t>
            </w:r>
          </w:p>
        </w:tc>
        <w:tc>
          <w:tcPr>
            <w:tcW w:w="2299" w:type="dxa"/>
            <w:tcBorders>
              <w:top w:val="single" w:sz="6" w:space="0" w:color="auto"/>
              <w:left w:val="single" w:sz="6" w:space="0" w:color="auto"/>
              <w:bottom w:val="single" w:sz="6" w:space="0" w:color="auto"/>
              <w:right w:val="single" w:sz="6" w:space="0" w:color="auto"/>
            </w:tcBorders>
            <w:vAlign w:val="center"/>
            <w:hideMark/>
          </w:tcPr>
          <w:p w:rsidR="00C02D9F" w:rsidRPr="00F85BBE" w:rsidRDefault="00C02D9F" w:rsidP="00D1276B">
            <w:pPr>
              <w:pStyle w:val="Style25"/>
              <w:widowControl/>
              <w:spacing w:line="240" w:lineRule="auto"/>
              <w:rPr>
                <w:rStyle w:val="FontStyle42"/>
                <w:rFonts w:asciiTheme="minorHAnsi" w:hAnsiTheme="minorHAnsi"/>
                <w:color w:val="000000" w:themeColor="text1"/>
                <w:sz w:val="22"/>
                <w:szCs w:val="22"/>
              </w:rPr>
            </w:pPr>
            <w:r w:rsidRPr="00F85BBE">
              <w:rPr>
                <w:rStyle w:val="FontStyle42"/>
                <w:rFonts w:asciiTheme="minorHAnsi" w:hAnsiTheme="minorHAnsi"/>
                <w:color w:val="000000" w:themeColor="text1"/>
                <w:sz w:val="22"/>
                <w:szCs w:val="22"/>
              </w:rPr>
              <w:t>24/7 dni</w:t>
            </w:r>
          </w:p>
        </w:tc>
      </w:tr>
      <w:tr w:rsidR="00C02D9F" w:rsidRPr="00F85BBE" w:rsidTr="00D1276B">
        <w:trPr>
          <w:trHeight w:val="549"/>
        </w:trPr>
        <w:tc>
          <w:tcPr>
            <w:tcW w:w="2322" w:type="dxa"/>
            <w:vMerge w:val="restart"/>
            <w:tcBorders>
              <w:top w:val="single" w:sz="6" w:space="0" w:color="auto"/>
              <w:left w:val="single" w:sz="6" w:space="0" w:color="auto"/>
              <w:bottom w:val="single" w:sz="6" w:space="0" w:color="auto"/>
              <w:right w:val="single" w:sz="6" w:space="0" w:color="auto"/>
            </w:tcBorders>
            <w:vAlign w:val="center"/>
            <w:hideMark/>
          </w:tcPr>
          <w:p w:rsidR="00C02D9F" w:rsidRPr="00F85BBE" w:rsidRDefault="00C02D9F" w:rsidP="00D1276B">
            <w:pPr>
              <w:pStyle w:val="Style25"/>
              <w:widowControl/>
              <w:rPr>
                <w:rStyle w:val="FontStyle42"/>
                <w:rFonts w:asciiTheme="minorHAnsi" w:hAnsiTheme="minorHAnsi"/>
                <w:color w:val="000000" w:themeColor="text1"/>
                <w:sz w:val="22"/>
                <w:szCs w:val="22"/>
              </w:rPr>
            </w:pPr>
            <w:r w:rsidRPr="00F85BBE">
              <w:rPr>
                <w:rStyle w:val="FontStyle42"/>
                <w:rFonts w:asciiTheme="minorHAnsi" w:hAnsiTheme="minorHAnsi"/>
                <w:color w:val="000000" w:themeColor="text1"/>
                <w:sz w:val="22"/>
                <w:szCs w:val="22"/>
              </w:rPr>
              <w:t>Usługi budowy rusztowań i remontów izolacji</w:t>
            </w:r>
          </w:p>
        </w:tc>
        <w:tc>
          <w:tcPr>
            <w:tcW w:w="956" w:type="dxa"/>
            <w:tcBorders>
              <w:top w:val="single" w:sz="6" w:space="0" w:color="auto"/>
              <w:left w:val="single" w:sz="6" w:space="0" w:color="auto"/>
              <w:bottom w:val="single" w:sz="6" w:space="0" w:color="auto"/>
              <w:right w:val="single" w:sz="6" w:space="0" w:color="auto"/>
            </w:tcBorders>
            <w:vAlign w:val="center"/>
            <w:hideMark/>
          </w:tcPr>
          <w:p w:rsidR="00C02D9F" w:rsidRPr="00F85BBE" w:rsidRDefault="00C02D9F" w:rsidP="00D1276B">
            <w:pPr>
              <w:pStyle w:val="Style25"/>
              <w:widowControl/>
              <w:spacing w:line="240" w:lineRule="auto"/>
              <w:rPr>
                <w:rStyle w:val="FontStyle42"/>
                <w:rFonts w:asciiTheme="minorHAnsi" w:hAnsiTheme="minorHAnsi"/>
                <w:color w:val="000000" w:themeColor="text1"/>
                <w:sz w:val="22"/>
                <w:szCs w:val="22"/>
              </w:rPr>
            </w:pPr>
            <w:r w:rsidRPr="00F85BBE">
              <w:rPr>
                <w:rStyle w:val="FontStyle42"/>
                <w:rFonts w:asciiTheme="minorHAnsi" w:hAnsiTheme="minorHAnsi"/>
                <w:color w:val="000000" w:themeColor="text1"/>
                <w:sz w:val="22"/>
                <w:szCs w:val="22"/>
              </w:rPr>
              <w:t>1</w:t>
            </w:r>
          </w:p>
        </w:tc>
        <w:tc>
          <w:tcPr>
            <w:tcW w:w="1639" w:type="dxa"/>
            <w:tcBorders>
              <w:top w:val="single" w:sz="6" w:space="0" w:color="auto"/>
              <w:left w:val="single" w:sz="6" w:space="0" w:color="auto"/>
              <w:bottom w:val="single" w:sz="6" w:space="0" w:color="auto"/>
              <w:right w:val="single" w:sz="6" w:space="0" w:color="auto"/>
            </w:tcBorders>
            <w:vAlign w:val="center"/>
            <w:hideMark/>
          </w:tcPr>
          <w:p w:rsidR="00C02D9F" w:rsidRPr="00F85BBE" w:rsidRDefault="00C02D9F" w:rsidP="00D1276B">
            <w:pPr>
              <w:pStyle w:val="Style25"/>
              <w:widowControl/>
              <w:spacing w:line="240" w:lineRule="auto"/>
              <w:rPr>
                <w:rStyle w:val="FontStyle42"/>
                <w:rFonts w:asciiTheme="minorHAnsi" w:hAnsiTheme="minorHAnsi"/>
                <w:color w:val="000000" w:themeColor="text1"/>
                <w:sz w:val="22"/>
                <w:szCs w:val="22"/>
              </w:rPr>
            </w:pPr>
            <w:r w:rsidRPr="00F85BBE">
              <w:rPr>
                <w:rStyle w:val="FontStyle42"/>
                <w:rFonts w:asciiTheme="minorHAnsi" w:hAnsiTheme="minorHAnsi"/>
                <w:color w:val="000000" w:themeColor="text1"/>
                <w:sz w:val="22"/>
                <w:szCs w:val="22"/>
              </w:rPr>
              <w:t>1 godzina</w:t>
            </w:r>
          </w:p>
        </w:tc>
        <w:tc>
          <w:tcPr>
            <w:tcW w:w="2345" w:type="dxa"/>
            <w:tcBorders>
              <w:top w:val="single" w:sz="6" w:space="0" w:color="auto"/>
              <w:left w:val="single" w:sz="6" w:space="0" w:color="auto"/>
              <w:bottom w:val="single" w:sz="6" w:space="0" w:color="auto"/>
              <w:right w:val="single" w:sz="6" w:space="0" w:color="auto"/>
            </w:tcBorders>
            <w:vAlign w:val="center"/>
            <w:hideMark/>
          </w:tcPr>
          <w:p w:rsidR="00C02D9F" w:rsidRPr="00F85BBE" w:rsidRDefault="00C02D9F" w:rsidP="00D1276B">
            <w:pPr>
              <w:pStyle w:val="Style25"/>
              <w:widowControl/>
              <w:rPr>
                <w:rStyle w:val="FontStyle42"/>
                <w:rFonts w:asciiTheme="minorHAnsi" w:hAnsiTheme="minorHAnsi"/>
                <w:color w:val="000000" w:themeColor="text1"/>
                <w:sz w:val="22"/>
                <w:szCs w:val="22"/>
              </w:rPr>
            </w:pPr>
            <w:r w:rsidRPr="00F85BBE">
              <w:rPr>
                <w:rStyle w:val="FontStyle42"/>
                <w:rFonts w:asciiTheme="minorHAnsi" w:hAnsiTheme="minorHAnsi"/>
                <w:color w:val="000000" w:themeColor="text1"/>
                <w:sz w:val="22"/>
                <w:szCs w:val="22"/>
              </w:rPr>
              <w:t>16 godzin lub uzgodniony z Zamawiającym</w:t>
            </w:r>
          </w:p>
        </w:tc>
        <w:tc>
          <w:tcPr>
            <w:tcW w:w="2299" w:type="dxa"/>
            <w:tcBorders>
              <w:top w:val="single" w:sz="6" w:space="0" w:color="auto"/>
              <w:left w:val="single" w:sz="6" w:space="0" w:color="auto"/>
              <w:bottom w:val="single" w:sz="6" w:space="0" w:color="auto"/>
              <w:right w:val="single" w:sz="6" w:space="0" w:color="auto"/>
            </w:tcBorders>
            <w:vAlign w:val="center"/>
            <w:hideMark/>
          </w:tcPr>
          <w:p w:rsidR="00C02D9F" w:rsidRPr="00F85BBE" w:rsidRDefault="00C02D9F" w:rsidP="00D1276B">
            <w:pPr>
              <w:pStyle w:val="Style25"/>
              <w:widowControl/>
              <w:spacing w:line="240" w:lineRule="auto"/>
              <w:rPr>
                <w:rStyle w:val="FontStyle42"/>
                <w:rFonts w:asciiTheme="minorHAnsi" w:hAnsiTheme="minorHAnsi"/>
                <w:color w:val="000000" w:themeColor="text1"/>
                <w:sz w:val="22"/>
                <w:szCs w:val="22"/>
              </w:rPr>
            </w:pPr>
            <w:r w:rsidRPr="00F85BBE">
              <w:rPr>
                <w:rStyle w:val="FontStyle42"/>
                <w:rFonts w:asciiTheme="minorHAnsi" w:hAnsiTheme="minorHAnsi"/>
                <w:color w:val="000000" w:themeColor="text1"/>
                <w:sz w:val="22"/>
                <w:szCs w:val="22"/>
              </w:rPr>
              <w:t>24/7 dni</w:t>
            </w:r>
          </w:p>
        </w:tc>
      </w:tr>
      <w:tr w:rsidR="00C02D9F" w:rsidRPr="00F85BBE" w:rsidTr="00D1276B">
        <w:trPr>
          <w:trHeight w:val="290"/>
        </w:trPr>
        <w:tc>
          <w:tcPr>
            <w:tcW w:w="2322" w:type="dxa"/>
            <w:vMerge/>
            <w:tcBorders>
              <w:top w:val="single" w:sz="6" w:space="0" w:color="auto"/>
              <w:left w:val="single" w:sz="6" w:space="0" w:color="auto"/>
              <w:bottom w:val="single" w:sz="6" w:space="0" w:color="auto"/>
              <w:right w:val="single" w:sz="6" w:space="0" w:color="auto"/>
            </w:tcBorders>
            <w:vAlign w:val="center"/>
            <w:hideMark/>
          </w:tcPr>
          <w:p w:rsidR="00C02D9F" w:rsidRPr="00F85BBE" w:rsidRDefault="00C02D9F" w:rsidP="00D1276B">
            <w:pPr>
              <w:spacing w:line="256" w:lineRule="auto"/>
              <w:rPr>
                <w:rStyle w:val="FontStyle42"/>
                <w:color w:val="000000" w:themeColor="text1"/>
              </w:rPr>
            </w:pPr>
          </w:p>
        </w:tc>
        <w:tc>
          <w:tcPr>
            <w:tcW w:w="956" w:type="dxa"/>
            <w:tcBorders>
              <w:top w:val="single" w:sz="6" w:space="0" w:color="auto"/>
              <w:left w:val="single" w:sz="6" w:space="0" w:color="auto"/>
              <w:bottom w:val="single" w:sz="6" w:space="0" w:color="auto"/>
              <w:right w:val="single" w:sz="6" w:space="0" w:color="auto"/>
            </w:tcBorders>
            <w:vAlign w:val="center"/>
          </w:tcPr>
          <w:p w:rsidR="00C02D9F" w:rsidRPr="00F85BBE" w:rsidRDefault="00C02D9F" w:rsidP="00D1276B">
            <w:pPr>
              <w:pStyle w:val="Style25"/>
              <w:widowControl/>
              <w:spacing w:line="240" w:lineRule="auto"/>
              <w:rPr>
                <w:rStyle w:val="FontStyle42"/>
                <w:rFonts w:asciiTheme="minorHAnsi" w:hAnsiTheme="minorHAnsi"/>
                <w:color w:val="000000" w:themeColor="text1"/>
                <w:sz w:val="22"/>
                <w:szCs w:val="22"/>
              </w:rPr>
            </w:pPr>
            <w:r w:rsidRPr="00F85BBE">
              <w:rPr>
                <w:rStyle w:val="FontStyle42"/>
                <w:rFonts w:asciiTheme="minorHAnsi" w:hAnsiTheme="minorHAnsi"/>
                <w:color w:val="000000" w:themeColor="text1"/>
                <w:sz w:val="22"/>
                <w:szCs w:val="22"/>
              </w:rPr>
              <w:t>2</w:t>
            </w:r>
          </w:p>
        </w:tc>
        <w:tc>
          <w:tcPr>
            <w:tcW w:w="1639" w:type="dxa"/>
            <w:tcBorders>
              <w:top w:val="single" w:sz="6" w:space="0" w:color="auto"/>
              <w:left w:val="single" w:sz="6" w:space="0" w:color="auto"/>
              <w:bottom w:val="single" w:sz="6" w:space="0" w:color="auto"/>
              <w:right w:val="single" w:sz="6" w:space="0" w:color="auto"/>
            </w:tcBorders>
            <w:vAlign w:val="center"/>
            <w:hideMark/>
          </w:tcPr>
          <w:p w:rsidR="00C02D9F" w:rsidRPr="00F85BBE" w:rsidRDefault="00C02D9F" w:rsidP="00D1276B">
            <w:pPr>
              <w:pStyle w:val="Style25"/>
              <w:widowControl/>
              <w:spacing w:line="240" w:lineRule="auto"/>
              <w:rPr>
                <w:rStyle w:val="FontStyle42"/>
                <w:rFonts w:asciiTheme="minorHAnsi" w:hAnsiTheme="minorHAnsi"/>
                <w:color w:val="000000" w:themeColor="text1"/>
                <w:sz w:val="22"/>
                <w:szCs w:val="22"/>
              </w:rPr>
            </w:pPr>
            <w:r w:rsidRPr="00F85BBE">
              <w:rPr>
                <w:rStyle w:val="FontStyle42"/>
                <w:rFonts w:asciiTheme="minorHAnsi" w:hAnsiTheme="minorHAnsi"/>
                <w:color w:val="000000" w:themeColor="text1"/>
                <w:sz w:val="22"/>
                <w:szCs w:val="22"/>
              </w:rPr>
              <w:t>8 godzin</w:t>
            </w:r>
          </w:p>
        </w:tc>
        <w:tc>
          <w:tcPr>
            <w:tcW w:w="2345" w:type="dxa"/>
            <w:tcBorders>
              <w:top w:val="single" w:sz="6" w:space="0" w:color="auto"/>
              <w:left w:val="single" w:sz="6" w:space="0" w:color="auto"/>
              <w:bottom w:val="single" w:sz="6" w:space="0" w:color="auto"/>
              <w:right w:val="single" w:sz="6" w:space="0" w:color="auto"/>
            </w:tcBorders>
            <w:vAlign w:val="center"/>
            <w:hideMark/>
          </w:tcPr>
          <w:p w:rsidR="00C02D9F" w:rsidRPr="00F85BBE" w:rsidRDefault="00C02D9F" w:rsidP="00D1276B">
            <w:pPr>
              <w:pStyle w:val="Style25"/>
              <w:widowControl/>
              <w:spacing w:line="240" w:lineRule="auto"/>
              <w:rPr>
                <w:rStyle w:val="FontStyle42"/>
                <w:rFonts w:asciiTheme="minorHAnsi" w:hAnsiTheme="minorHAnsi"/>
                <w:color w:val="000000" w:themeColor="text1"/>
                <w:sz w:val="22"/>
                <w:szCs w:val="22"/>
              </w:rPr>
            </w:pPr>
            <w:r w:rsidRPr="00F85BBE">
              <w:rPr>
                <w:rStyle w:val="FontStyle42"/>
                <w:rFonts w:asciiTheme="minorHAnsi" w:hAnsiTheme="minorHAnsi"/>
                <w:color w:val="000000" w:themeColor="text1"/>
                <w:sz w:val="22"/>
                <w:szCs w:val="22"/>
              </w:rPr>
              <w:t>72 godziny</w:t>
            </w:r>
          </w:p>
        </w:tc>
        <w:tc>
          <w:tcPr>
            <w:tcW w:w="2299" w:type="dxa"/>
            <w:tcBorders>
              <w:top w:val="single" w:sz="6" w:space="0" w:color="auto"/>
              <w:left w:val="single" w:sz="6" w:space="0" w:color="auto"/>
              <w:bottom w:val="single" w:sz="6" w:space="0" w:color="auto"/>
              <w:right w:val="single" w:sz="6" w:space="0" w:color="auto"/>
            </w:tcBorders>
            <w:vAlign w:val="center"/>
            <w:hideMark/>
          </w:tcPr>
          <w:p w:rsidR="00C02D9F" w:rsidRPr="00F85BBE" w:rsidRDefault="00C02D9F" w:rsidP="00D1276B">
            <w:pPr>
              <w:pStyle w:val="Style25"/>
              <w:widowControl/>
              <w:rPr>
                <w:rStyle w:val="FontStyle42"/>
                <w:rFonts w:asciiTheme="minorHAnsi" w:hAnsiTheme="minorHAnsi"/>
                <w:color w:val="000000" w:themeColor="text1"/>
                <w:sz w:val="22"/>
                <w:szCs w:val="22"/>
              </w:rPr>
            </w:pPr>
            <w:r w:rsidRPr="00F85BBE">
              <w:rPr>
                <w:rStyle w:val="FontStyle42"/>
                <w:rFonts w:asciiTheme="minorHAnsi" w:hAnsiTheme="minorHAnsi"/>
                <w:color w:val="000000" w:themeColor="text1"/>
                <w:sz w:val="22"/>
                <w:szCs w:val="22"/>
              </w:rPr>
              <w:t>Dni robocze 6:00-18:00</w:t>
            </w:r>
          </w:p>
        </w:tc>
      </w:tr>
      <w:tr w:rsidR="00C02D9F" w:rsidRPr="00F85BBE" w:rsidTr="00D1276B">
        <w:trPr>
          <w:trHeight w:val="305"/>
        </w:trPr>
        <w:tc>
          <w:tcPr>
            <w:tcW w:w="2322" w:type="dxa"/>
            <w:vMerge/>
            <w:tcBorders>
              <w:top w:val="single" w:sz="6" w:space="0" w:color="auto"/>
              <w:left w:val="single" w:sz="6" w:space="0" w:color="auto"/>
              <w:bottom w:val="single" w:sz="6" w:space="0" w:color="auto"/>
              <w:right w:val="single" w:sz="6" w:space="0" w:color="auto"/>
            </w:tcBorders>
            <w:vAlign w:val="center"/>
            <w:hideMark/>
          </w:tcPr>
          <w:p w:rsidR="00C02D9F" w:rsidRPr="00F85BBE" w:rsidRDefault="00C02D9F" w:rsidP="00D1276B">
            <w:pPr>
              <w:spacing w:line="256" w:lineRule="auto"/>
              <w:rPr>
                <w:rStyle w:val="FontStyle42"/>
                <w:color w:val="000000" w:themeColor="text1"/>
              </w:rPr>
            </w:pPr>
          </w:p>
        </w:tc>
        <w:tc>
          <w:tcPr>
            <w:tcW w:w="956" w:type="dxa"/>
            <w:tcBorders>
              <w:top w:val="single" w:sz="6" w:space="0" w:color="auto"/>
              <w:left w:val="single" w:sz="6" w:space="0" w:color="auto"/>
              <w:bottom w:val="single" w:sz="6" w:space="0" w:color="auto"/>
              <w:right w:val="single" w:sz="6" w:space="0" w:color="auto"/>
            </w:tcBorders>
            <w:vAlign w:val="center"/>
          </w:tcPr>
          <w:p w:rsidR="00C02D9F" w:rsidRPr="00F85BBE" w:rsidRDefault="00C02D9F" w:rsidP="00D1276B">
            <w:pPr>
              <w:pStyle w:val="Style25"/>
              <w:widowControl/>
              <w:spacing w:line="240" w:lineRule="auto"/>
              <w:rPr>
                <w:rStyle w:val="FontStyle42"/>
                <w:rFonts w:asciiTheme="minorHAnsi" w:hAnsiTheme="minorHAnsi"/>
                <w:color w:val="000000" w:themeColor="text1"/>
                <w:sz w:val="22"/>
                <w:szCs w:val="22"/>
              </w:rPr>
            </w:pPr>
            <w:r w:rsidRPr="00F85BBE">
              <w:rPr>
                <w:rStyle w:val="FontStyle42"/>
                <w:rFonts w:asciiTheme="minorHAnsi" w:hAnsiTheme="minorHAnsi"/>
                <w:color w:val="000000" w:themeColor="text1"/>
                <w:sz w:val="22"/>
                <w:szCs w:val="22"/>
              </w:rPr>
              <w:t>3</w:t>
            </w:r>
          </w:p>
        </w:tc>
        <w:tc>
          <w:tcPr>
            <w:tcW w:w="1639" w:type="dxa"/>
            <w:tcBorders>
              <w:top w:val="single" w:sz="6" w:space="0" w:color="auto"/>
              <w:left w:val="single" w:sz="6" w:space="0" w:color="auto"/>
              <w:bottom w:val="single" w:sz="6" w:space="0" w:color="auto"/>
              <w:right w:val="single" w:sz="6" w:space="0" w:color="auto"/>
            </w:tcBorders>
            <w:vAlign w:val="center"/>
          </w:tcPr>
          <w:p w:rsidR="00C02D9F" w:rsidRPr="00F85BBE" w:rsidRDefault="00C02D9F" w:rsidP="00D1276B">
            <w:pPr>
              <w:pStyle w:val="Style29"/>
              <w:widowControl/>
              <w:spacing w:line="256" w:lineRule="auto"/>
              <w:rPr>
                <w:rFonts w:asciiTheme="minorHAnsi" w:hAnsiTheme="minorHAnsi"/>
                <w:color w:val="000000" w:themeColor="text1"/>
                <w:sz w:val="22"/>
                <w:szCs w:val="22"/>
              </w:rPr>
            </w:pPr>
          </w:p>
        </w:tc>
        <w:tc>
          <w:tcPr>
            <w:tcW w:w="2345" w:type="dxa"/>
            <w:tcBorders>
              <w:top w:val="single" w:sz="6" w:space="0" w:color="auto"/>
              <w:left w:val="single" w:sz="6" w:space="0" w:color="auto"/>
              <w:bottom w:val="single" w:sz="6" w:space="0" w:color="auto"/>
              <w:right w:val="single" w:sz="6" w:space="0" w:color="auto"/>
            </w:tcBorders>
            <w:vAlign w:val="center"/>
            <w:hideMark/>
          </w:tcPr>
          <w:p w:rsidR="00C02D9F" w:rsidRPr="00F85BBE" w:rsidRDefault="00C02D9F" w:rsidP="00D1276B">
            <w:pPr>
              <w:pStyle w:val="Style25"/>
              <w:widowControl/>
              <w:spacing w:line="240" w:lineRule="auto"/>
              <w:rPr>
                <w:rStyle w:val="FontStyle42"/>
                <w:rFonts w:asciiTheme="minorHAnsi" w:hAnsiTheme="minorHAnsi"/>
                <w:color w:val="000000" w:themeColor="text1"/>
                <w:sz w:val="22"/>
                <w:szCs w:val="22"/>
              </w:rPr>
            </w:pPr>
            <w:r w:rsidRPr="00F85BBE">
              <w:rPr>
                <w:rStyle w:val="FontStyle42"/>
                <w:rFonts w:asciiTheme="minorHAnsi" w:hAnsiTheme="minorHAnsi"/>
                <w:color w:val="000000" w:themeColor="text1"/>
                <w:sz w:val="22"/>
                <w:szCs w:val="22"/>
              </w:rPr>
              <w:t>30 dni</w:t>
            </w:r>
          </w:p>
        </w:tc>
        <w:tc>
          <w:tcPr>
            <w:tcW w:w="2299" w:type="dxa"/>
            <w:tcBorders>
              <w:top w:val="single" w:sz="6" w:space="0" w:color="auto"/>
              <w:left w:val="single" w:sz="6" w:space="0" w:color="auto"/>
              <w:bottom w:val="single" w:sz="6" w:space="0" w:color="auto"/>
              <w:right w:val="single" w:sz="6" w:space="0" w:color="auto"/>
            </w:tcBorders>
            <w:vAlign w:val="center"/>
            <w:hideMark/>
          </w:tcPr>
          <w:p w:rsidR="00C02D9F" w:rsidRPr="00F85BBE" w:rsidRDefault="00C02D9F" w:rsidP="00D1276B">
            <w:pPr>
              <w:pStyle w:val="Style25"/>
              <w:widowControl/>
              <w:rPr>
                <w:rStyle w:val="FontStyle42"/>
                <w:rFonts w:asciiTheme="minorHAnsi" w:hAnsiTheme="minorHAnsi"/>
                <w:color w:val="000000" w:themeColor="text1"/>
                <w:sz w:val="22"/>
                <w:szCs w:val="22"/>
              </w:rPr>
            </w:pPr>
            <w:r w:rsidRPr="00F85BBE">
              <w:rPr>
                <w:rStyle w:val="FontStyle42"/>
                <w:rFonts w:asciiTheme="minorHAnsi" w:hAnsiTheme="minorHAnsi"/>
                <w:color w:val="000000" w:themeColor="text1"/>
                <w:sz w:val="22"/>
                <w:szCs w:val="22"/>
              </w:rPr>
              <w:t>Dni robocze 6:00-18:00</w:t>
            </w:r>
          </w:p>
        </w:tc>
      </w:tr>
    </w:tbl>
    <w:p w:rsidR="00C02D9F" w:rsidRPr="00A508AA" w:rsidRDefault="00C02D9F" w:rsidP="00C02D9F">
      <w:pPr>
        <w:numPr>
          <w:ilvl w:val="1"/>
          <w:numId w:val="8"/>
        </w:numPr>
        <w:snapToGrid w:val="0"/>
        <w:spacing w:before="240" w:after="0" w:line="276" w:lineRule="auto"/>
        <w:contextualSpacing/>
        <w:jc w:val="both"/>
        <w:rPr>
          <w:rFonts w:ascii="Calibri" w:eastAsia="Calibri" w:hAnsi="Calibri" w:cs="Calibri"/>
          <w:color w:val="000000" w:themeColor="text1"/>
        </w:rPr>
      </w:pPr>
      <w:r w:rsidRPr="00A508AA">
        <w:rPr>
          <w:rFonts w:ascii="Calibri" w:eastAsia="Calibri" w:hAnsi="Calibri" w:cs="Calibri"/>
          <w:color w:val="000000" w:themeColor="text1"/>
        </w:rPr>
        <w:t>Priorytet realizacji Usług określany będzie każdorazowo przez Pełnomocnika Zamawiającego w zleceniu wykonania danych Usług.</w:t>
      </w:r>
    </w:p>
    <w:p w:rsidR="00C02D9F" w:rsidRPr="00F85BBE" w:rsidRDefault="00C02D9F" w:rsidP="00C02D9F">
      <w:pPr>
        <w:numPr>
          <w:ilvl w:val="1"/>
          <w:numId w:val="8"/>
        </w:numPr>
        <w:snapToGrid w:val="0"/>
        <w:spacing w:after="0" w:line="276" w:lineRule="auto"/>
        <w:contextualSpacing/>
        <w:jc w:val="both"/>
        <w:rPr>
          <w:rFonts w:cstheme="minorHAnsi"/>
          <w:color w:val="000000" w:themeColor="text1"/>
        </w:rPr>
      </w:pPr>
      <w:r w:rsidRPr="00A508AA">
        <w:rPr>
          <w:rFonts w:ascii="Calibri" w:eastAsia="Calibri" w:hAnsi="Calibri" w:cs="Calibri"/>
          <w:color w:val="000000" w:themeColor="text1"/>
        </w:rPr>
        <w:t>Wymagane terminy realizacji Usług będą ustalane pisemnie pomiędzy Pełnomocnikami Zamawiaj</w:t>
      </w:r>
      <w:r>
        <w:rPr>
          <w:rFonts w:ascii="Calibri" w:eastAsia="Calibri" w:hAnsi="Calibri" w:cs="Calibri"/>
          <w:color w:val="000000" w:themeColor="text1"/>
        </w:rPr>
        <w:t>ącego i </w:t>
      </w:r>
      <w:r w:rsidRPr="00A508AA">
        <w:rPr>
          <w:rFonts w:ascii="Calibri" w:eastAsia="Calibri" w:hAnsi="Calibri" w:cs="Calibri"/>
          <w:color w:val="000000" w:themeColor="text1"/>
        </w:rPr>
        <w:t>Wykonawcy</w:t>
      </w:r>
      <w:r w:rsidRPr="00F85BBE">
        <w:rPr>
          <w:rFonts w:cstheme="minorHAnsi"/>
          <w:color w:val="000000" w:themeColor="text1"/>
        </w:rPr>
        <w:t>.</w:t>
      </w:r>
    </w:p>
    <w:p w:rsidR="00C02D9F" w:rsidRPr="00F66D69" w:rsidRDefault="00C02D9F" w:rsidP="00C02D9F">
      <w:pPr>
        <w:pStyle w:val="Akapitzlist"/>
        <w:numPr>
          <w:ilvl w:val="0"/>
          <w:numId w:val="8"/>
        </w:numPr>
        <w:spacing w:after="200" w:line="276" w:lineRule="auto"/>
        <w:rPr>
          <w:rFonts w:cs="Calibri"/>
          <w:b/>
          <w:bCs/>
          <w:color w:val="000000" w:themeColor="text1"/>
        </w:rPr>
      </w:pPr>
      <w:r w:rsidRPr="00F66D69">
        <w:rPr>
          <w:rFonts w:cs="Calibri"/>
          <w:b/>
          <w:bCs/>
          <w:color w:val="000000" w:themeColor="text1"/>
        </w:rPr>
        <w:t>MIEJSCE ŚWIADCZENIA USŁUG</w:t>
      </w:r>
    </w:p>
    <w:p w:rsidR="00C02D9F" w:rsidRPr="00A35D5C" w:rsidRDefault="00C02D9F" w:rsidP="00C02D9F">
      <w:pPr>
        <w:pStyle w:val="Akapitzlist"/>
        <w:numPr>
          <w:ilvl w:val="1"/>
          <w:numId w:val="8"/>
        </w:numPr>
        <w:spacing w:before="120" w:after="0" w:line="360" w:lineRule="auto"/>
        <w:rPr>
          <w:rFonts w:cstheme="minorHAnsi"/>
          <w:color w:val="000000" w:themeColor="text1"/>
        </w:rPr>
      </w:pPr>
      <w:r w:rsidRPr="00A35D5C">
        <w:rPr>
          <w:rFonts w:cstheme="minorHAnsi"/>
          <w:color w:val="000000" w:themeColor="text1"/>
        </w:rPr>
        <w:t>Enea Elektrownia Połaniec S.A. Zawada 26, 28-230 Połaniec, woj. Świętokrzyskie.</w:t>
      </w:r>
    </w:p>
    <w:p w:rsidR="00C02D9F" w:rsidRPr="00241428" w:rsidRDefault="00C02D9F" w:rsidP="00C02D9F">
      <w:pPr>
        <w:numPr>
          <w:ilvl w:val="0"/>
          <w:numId w:val="8"/>
        </w:numPr>
        <w:spacing w:after="200" w:line="276" w:lineRule="auto"/>
        <w:contextualSpacing/>
        <w:jc w:val="both"/>
        <w:rPr>
          <w:rFonts w:ascii="Calibri" w:eastAsia="Calibri" w:hAnsi="Calibri" w:cs="Calibri"/>
          <w:b/>
          <w:bCs/>
          <w:color w:val="000000" w:themeColor="text1"/>
        </w:rPr>
      </w:pPr>
      <w:r w:rsidRPr="00241428">
        <w:rPr>
          <w:rFonts w:ascii="Calibri" w:eastAsia="Calibri" w:hAnsi="Calibri" w:cs="Calibri"/>
          <w:b/>
          <w:color w:val="000000" w:themeColor="text1"/>
        </w:rPr>
        <w:t>WYNAGRODZENIE I WARUNKI PŁATNOŚCI</w:t>
      </w:r>
    </w:p>
    <w:p w:rsidR="00C02D9F" w:rsidRDefault="00C02D9F" w:rsidP="00C02D9F">
      <w:pPr>
        <w:numPr>
          <w:ilvl w:val="1"/>
          <w:numId w:val="8"/>
        </w:numPr>
        <w:snapToGrid w:val="0"/>
        <w:spacing w:after="0" w:line="276" w:lineRule="auto"/>
        <w:contextualSpacing/>
        <w:jc w:val="both"/>
        <w:rPr>
          <w:rFonts w:ascii="Calibri" w:eastAsia="Calibri" w:hAnsi="Calibri" w:cs="Calibri"/>
          <w:color w:val="000000" w:themeColor="text1"/>
        </w:rPr>
      </w:pPr>
      <w:r w:rsidRPr="00393548">
        <w:rPr>
          <w:rFonts w:ascii="Calibri" w:eastAsia="Calibri" w:hAnsi="Calibri" w:cs="Calibri"/>
          <w:color w:val="000000" w:themeColor="text1"/>
        </w:rPr>
        <w:t xml:space="preserve">Z tytułu należytego wykonania Umowy przez Wykonawcę, Zamawiający zobowiązuje się do zapłaty na rzecz Wykonawcy wynagrodzenia </w:t>
      </w:r>
      <w:r>
        <w:rPr>
          <w:rFonts w:ascii="Calibri" w:eastAsia="Calibri" w:hAnsi="Calibri" w:cs="Calibri"/>
          <w:color w:val="000000" w:themeColor="text1"/>
        </w:rPr>
        <w:t xml:space="preserve">które będzie rozliczane  powykonawczo. </w:t>
      </w:r>
    </w:p>
    <w:p w:rsidR="00C02D9F" w:rsidRPr="00710561" w:rsidRDefault="00C02D9F" w:rsidP="00C02D9F">
      <w:pPr>
        <w:pStyle w:val="Akapitzlist"/>
        <w:numPr>
          <w:ilvl w:val="1"/>
          <w:numId w:val="8"/>
        </w:numPr>
        <w:jc w:val="both"/>
        <w:rPr>
          <w:rFonts w:cstheme="minorHAnsi"/>
          <w:color w:val="000000" w:themeColor="text1"/>
        </w:rPr>
      </w:pPr>
      <w:r w:rsidRPr="00710561">
        <w:rPr>
          <w:rFonts w:cstheme="minorHAnsi"/>
          <w:color w:val="000000" w:themeColor="text1"/>
        </w:rPr>
        <w:t>Podstawą ustalenia wynagrodzenia za wykonanie Usług będzie kosztorys powykonawczy sporządzony</w:t>
      </w:r>
      <w:r>
        <w:rPr>
          <w:rFonts w:cstheme="minorHAnsi"/>
          <w:color w:val="000000" w:themeColor="text1"/>
        </w:rPr>
        <w:t xml:space="preserve"> </w:t>
      </w:r>
      <w:r w:rsidRPr="00710561">
        <w:rPr>
          <w:rFonts w:cstheme="minorHAnsi"/>
          <w:color w:val="000000" w:themeColor="text1"/>
        </w:rPr>
        <w:t>w oparciu o Zakładowe Normatywy Pracochłonności (ZNP) obowiązujące u Zamawiającego - do rozliczeń robót izolacyjnych i budowy rusztowań – stanowiące  załącznik nr 2 do Umowy.</w:t>
      </w:r>
    </w:p>
    <w:p w:rsidR="00C02D9F" w:rsidRDefault="00C02D9F" w:rsidP="00C02D9F">
      <w:pPr>
        <w:pStyle w:val="Akapitzlist"/>
        <w:numPr>
          <w:ilvl w:val="1"/>
          <w:numId w:val="8"/>
        </w:numPr>
        <w:jc w:val="both"/>
        <w:rPr>
          <w:rFonts w:cstheme="minorHAnsi"/>
          <w:color w:val="000000" w:themeColor="text1"/>
        </w:rPr>
      </w:pPr>
      <w:r w:rsidRPr="00F85BBE">
        <w:rPr>
          <w:rFonts w:cstheme="minorHAnsi"/>
          <w:color w:val="000000" w:themeColor="text1"/>
        </w:rPr>
        <w:t>Do celów kosztorysowania ustala się</w:t>
      </w:r>
      <w:r>
        <w:rPr>
          <w:rFonts w:cstheme="minorHAnsi"/>
          <w:color w:val="000000" w:themeColor="text1"/>
        </w:rPr>
        <w:t xml:space="preserve"> stawki </w:t>
      </w:r>
      <w:proofErr w:type="spellStart"/>
      <w:r>
        <w:rPr>
          <w:rFonts w:cstheme="minorHAnsi"/>
          <w:color w:val="000000" w:themeColor="text1"/>
        </w:rPr>
        <w:t>rbg</w:t>
      </w:r>
      <w:proofErr w:type="spellEnd"/>
      <w:r>
        <w:rPr>
          <w:rFonts w:cstheme="minorHAnsi"/>
          <w:color w:val="000000" w:themeColor="text1"/>
        </w:rPr>
        <w:t xml:space="preserve"> oraz wynagrodzenia ryczałtowo-jednostkowego:</w:t>
      </w:r>
    </w:p>
    <w:tbl>
      <w:tblPr>
        <w:tblW w:w="8930" w:type="dxa"/>
        <w:tblInd w:w="1266" w:type="dxa"/>
        <w:tblCellMar>
          <w:left w:w="70" w:type="dxa"/>
          <w:right w:w="70" w:type="dxa"/>
        </w:tblCellMar>
        <w:tblLook w:val="04A0" w:firstRow="1" w:lastRow="0" w:firstColumn="1" w:lastColumn="0" w:noHBand="0" w:noVBand="1"/>
      </w:tblPr>
      <w:tblGrid>
        <w:gridCol w:w="6379"/>
        <w:gridCol w:w="1134"/>
        <w:gridCol w:w="1502"/>
      </w:tblGrid>
      <w:tr w:rsidR="00C02D9F" w:rsidRPr="00B51D0F" w:rsidTr="00D1276B">
        <w:trPr>
          <w:trHeight w:val="645"/>
        </w:trPr>
        <w:tc>
          <w:tcPr>
            <w:tcW w:w="637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02D9F" w:rsidRPr="00B51D0F" w:rsidRDefault="00C02D9F" w:rsidP="00D1276B">
            <w:pPr>
              <w:jc w:val="center"/>
              <w:rPr>
                <w:rFonts w:ascii="Calibri" w:hAnsi="Calibri" w:cs="Calibri"/>
                <w:b/>
                <w:bCs/>
                <w:color w:val="000000"/>
              </w:rPr>
            </w:pPr>
            <w:r w:rsidRPr="00B51D0F">
              <w:rPr>
                <w:rFonts w:ascii="Calibri" w:hAnsi="Calibri" w:cs="Calibri"/>
                <w:b/>
                <w:bCs/>
                <w:color w:val="000000"/>
              </w:rPr>
              <w:t>rodzaj stawki</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C02D9F" w:rsidRPr="00B51D0F" w:rsidRDefault="00C02D9F" w:rsidP="00D1276B">
            <w:pPr>
              <w:jc w:val="center"/>
              <w:rPr>
                <w:rFonts w:ascii="Calibri" w:hAnsi="Calibri" w:cs="Calibri"/>
                <w:b/>
                <w:bCs/>
                <w:color w:val="000000"/>
              </w:rPr>
            </w:pPr>
            <w:proofErr w:type="spellStart"/>
            <w:r w:rsidRPr="00B51D0F">
              <w:rPr>
                <w:rFonts w:ascii="Calibri" w:hAnsi="Calibri" w:cs="Calibri"/>
                <w:b/>
                <w:bCs/>
                <w:color w:val="000000"/>
              </w:rPr>
              <w:t>jm</w:t>
            </w:r>
            <w:proofErr w:type="spellEnd"/>
            <w:r w:rsidRPr="00B51D0F">
              <w:rPr>
                <w:rFonts w:ascii="Calibri" w:hAnsi="Calibri" w:cs="Calibri"/>
                <w:b/>
                <w:bCs/>
                <w:color w:val="000000"/>
              </w:rPr>
              <w:t>.</w:t>
            </w:r>
          </w:p>
        </w:tc>
        <w:tc>
          <w:tcPr>
            <w:tcW w:w="1417" w:type="dxa"/>
            <w:tcBorders>
              <w:top w:val="single" w:sz="8" w:space="0" w:color="auto"/>
              <w:left w:val="nil"/>
              <w:bottom w:val="single" w:sz="4" w:space="0" w:color="auto"/>
              <w:right w:val="single" w:sz="4" w:space="0" w:color="auto"/>
            </w:tcBorders>
            <w:shd w:val="clear" w:color="000000" w:fill="DAEEF3"/>
            <w:vAlign w:val="center"/>
            <w:hideMark/>
          </w:tcPr>
          <w:p w:rsidR="00C02D9F" w:rsidRPr="00B51D0F" w:rsidRDefault="00C02D9F" w:rsidP="00D1276B">
            <w:pPr>
              <w:jc w:val="center"/>
              <w:rPr>
                <w:rFonts w:ascii="Calibri" w:hAnsi="Calibri" w:cs="Calibri"/>
                <w:color w:val="000000"/>
                <w:szCs w:val="20"/>
              </w:rPr>
            </w:pPr>
            <w:r w:rsidRPr="00B51D0F">
              <w:rPr>
                <w:rFonts w:ascii="Calibri" w:hAnsi="Calibri" w:cs="Calibri"/>
                <w:color w:val="000000"/>
                <w:szCs w:val="20"/>
              </w:rPr>
              <w:t xml:space="preserve">stawki </w:t>
            </w:r>
            <w:proofErr w:type="spellStart"/>
            <w:r w:rsidRPr="00B51D0F">
              <w:rPr>
                <w:rFonts w:ascii="Calibri" w:hAnsi="Calibri" w:cs="Calibri"/>
                <w:color w:val="000000"/>
                <w:szCs w:val="20"/>
              </w:rPr>
              <w:t>rbg</w:t>
            </w:r>
            <w:proofErr w:type="spellEnd"/>
            <w:r w:rsidRPr="00B51D0F">
              <w:rPr>
                <w:rFonts w:ascii="Calibri" w:hAnsi="Calibri" w:cs="Calibri"/>
                <w:color w:val="000000"/>
                <w:szCs w:val="20"/>
              </w:rPr>
              <w:t>/ wynagrodzenie ryczałtowo-jednostkowe</w:t>
            </w:r>
          </w:p>
        </w:tc>
      </w:tr>
      <w:tr w:rsidR="00C02D9F" w:rsidRPr="00B51D0F" w:rsidTr="00D1276B">
        <w:trPr>
          <w:trHeight w:val="576"/>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C02D9F" w:rsidRPr="00D34D7F" w:rsidRDefault="00C02D9F" w:rsidP="00D1276B">
            <w:pPr>
              <w:rPr>
                <w:rFonts w:ascii="Calibri" w:hAnsi="Calibri" w:cs="Calibri"/>
                <w:color w:val="000000" w:themeColor="text1"/>
              </w:rPr>
            </w:pPr>
            <w:r w:rsidRPr="00D34D7F">
              <w:rPr>
                <w:rFonts w:ascii="Calibri" w:hAnsi="Calibri" w:cs="Calibri"/>
                <w:color w:val="000000" w:themeColor="text1"/>
              </w:rPr>
              <w:t>Stawka za roboczogodzinę do rozliczeń robót wg ZNP</w:t>
            </w:r>
          </w:p>
        </w:tc>
        <w:tc>
          <w:tcPr>
            <w:tcW w:w="1134" w:type="dxa"/>
            <w:tcBorders>
              <w:top w:val="nil"/>
              <w:left w:val="nil"/>
              <w:bottom w:val="single" w:sz="4" w:space="0" w:color="auto"/>
              <w:right w:val="single" w:sz="4" w:space="0" w:color="auto"/>
            </w:tcBorders>
            <w:shd w:val="clear" w:color="auto" w:fill="auto"/>
            <w:vAlign w:val="center"/>
            <w:hideMark/>
          </w:tcPr>
          <w:p w:rsidR="00C02D9F" w:rsidRPr="00B51D0F" w:rsidRDefault="00C02D9F" w:rsidP="00D1276B">
            <w:pPr>
              <w:jc w:val="center"/>
              <w:rPr>
                <w:rFonts w:ascii="Calibri" w:hAnsi="Calibri" w:cs="Calibri"/>
                <w:color w:val="000000"/>
              </w:rPr>
            </w:pPr>
            <w:proofErr w:type="spellStart"/>
            <w:r w:rsidRPr="00B51D0F">
              <w:rPr>
                <w:rFonts w:ascii="Calibri" w:hAnsi="Calibri" w:cs="Calibri"/>
                <w:color w:val="000000"/>
              </w:rPr>
              <w:t>rbg</w:t>
            </w:r>
            <w:proofErr w:type="spellEnd"/>
          </w:p>
        </w:tc>
        <w:tc>
          <w:tcPr>
            <w:tcW w:w="1417" w:type="dxa"/>
            <w:tcBorders>
              <w:top w:val="nil"/>
              <w:left w:val="nil"/>
              <w:bottom w:val="single" w:sz="4" w:space="0" w:color="auto"/>
              <w:right w:val="single" w:sz="4" w:space="0" w:color="auto"/>
            </w:tcBorders>
            <w:shd w:val="clear" w:color="000000" w:fill="DAEEF3"/>
            <w:noWrap/>
            <w:vAlign w:val="center"/>
            <w:hideMark/>
          </w:tcPr>
          <w:p w:rsidR="00C02D9F" w:rsidRPr="00B51D0F" w:rsidRDefault="00C02D9F" w:rsidP="00D1276B">
            <w:pPr>
              <w:jc w:val="right"/>
              <w:rPr>
                <w:rFonts w:ascii="Calibri" w:hAnsi="Calibri" w:cs="Calibri"/>
                <w:color w:val="000000"/>
              </w:rPr>
            </w:pPr>
            <w:r>
              <w:rPr>
                <w:rFonts w:ascii="Calibri" w:hAnsi="Calibri" w:cs="Calibri"/>
                <w:color w:val="000000"/>
              </w:rPr>
              <w:t xml:space="preserve"> </w:t>
            </w:r>
            <w:r w:rsidRPr="00B51D0F">
              <w:rPr>
                <w:rFonts w:ascii="Calibri" w:hAnsi="Calibri" w:cs="Calibri"/>
                <w:color w:val="000000"/>
              </w:rPr>
              <w:t>zł</w:t>
            </w:r>
          </w:p>
        </w:tc>
      </w:tr>
      <w:tr w:rsidR="00C02D9F" w:rsidRPr="00B51D0F" w:rsidTr="00D1276B">
        <w:trPr>
          <w:trHeight w:val="612"/>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C02D9F" w:rsidRPr="00D34D7F" w:rsidRDefault="00C02D9F" w:rsidP="00D1276B">
            <w:pPr>
              <w:rPr>
                <w:rFonts w:ascii="Calibri" w:hAnsi="Calibri" w:cs="Calibri"/>
                <w:color w:val="000000" w:themeColor="text1"/>
              </w:rPr>
            </w:pPr>
            <w:r w:rsidRPr="00D34D7F">
              <w:rPr>
                <w:rFonts w:ascii="Calibri" w:hAnsi="Calibri" w:cs="Calibri"/>
                <w:color w:val="000000" w:themeColor="text1"/>
              </w:rPr>
              <w:lastRenderedPageBreak/>
              <w:t>Stawka do rozliczeń kosztów pracy rusztowań za 100 m</w:t>
            </w:r>
            <w:r w:rsidRPr="00D34D7F">
              <w:rPr>
                <w:rFonts w:ascii="Calibri" w:hAnsi="Calibri" w:cs="Calibri"/>
                <w:color w:val="000000" w:themeColor="text1"/>
                <w:vertAlign w:val="superscript"/>
              </w:rPr>
              <w:t>2</w:t>
            </w:r>
            <w:r w:rsidRPr="00D34D7F">
              <w:rPr>
                <w:rFonts w:ascii="Calibri" w:hAnsi="Calibri" w:cs="Calibri"/>
                <w:color w:val="000000" w:themeColor="text1"/>
              </w:rPr>
              <w:t>/dobę</w:t>
            </w:r>
          </w:p>
        </w:tc>
        <w:tc>
          <w:tcPr>
            <w:tcW w:w="1134" w:type="dxa"/>
            <w:tcBorders>
              <w:top w:val="nil"/>
              <w:left w:val="nil"/>
              <w:bottom w:val="single" w:sz="4" w:space="0" w:color="auto"/>
              <w:right w:val="single" w:sz="4" w:space="0" w:color="auto"/>
            </w:tcBorders>
            <w:shd w:val="clear" w:color="auto" w:fill="auto"/>
            <w:vAlign w:val="center"/>
            <w:hideMark/>
          </w:tcPr>
          <w:p w:rsidR="00C02D9F" w:rsidRPr="00B51D0F" w:rsidRDefault="00C02D9F" w:rsidP="00D1276B">
            <w:pPr>
              <w:jc w:val="center"/>
              <w:rPr>
                <w:rFonts w:ascii="Calibri" w:hAnsi="Calibri" w:cs="Calibri"/>
                <w:color w:val="000000"/>
              </w:rPr>
            </w:pPr>
            <w:r w:rsidRPr="00B51D0F">
              <w:rPr>
                <w:rFonts w:ascii="Calibri" w:hAnsi="Calibri" w:cs="Calibri"/>
                <w:color w:val="000000"/>
              </w:rPr>
              <w:t>100 m</w:t>
            </w:r>
            <w:r w:rsidRPr="00B51D0F">
              <w:rPr>
                <w:rFonts w:ascii="Calibri" w:hAnsi="Calibri" w:cs="Calibri"/>
                <w:color w:val="000000"/>
                <w:vertAlign w:val="superscript"/>
              </w:rPr>
              <w:t>2</w:t>
            </w:r>
            <w:r w:rsidRPr="00B51D0F">
              <w:rPr>
                <w:rFonts w:ascii="Calibri" w:hAnsi="Calibri" w:cs="Calibri"/>
                <w:color w:val="000000"/>
              </w:rPr>
              <w:t>/dobę</w:t>
            </w:r>
          </w:p>
        </w:tc>
        <w:tc>
          <w:tcPr>
            <w:tcW w:w="1417" w:type="dxa"/>
            <w:tcBorders>
              <w:top w:val="nil"/>
              <w:left w:val="nil"/>
              <w:bottom w:val="single" w:sz="4" w:space="0" w:color="auto"/>
              <w:right w:val="single" w:sz="4" w:space="0" w:color="auto"/>
            </w:tcBorders>
            <w:shd w:val="clear" w:color="000000" w:fill="DAEEF3"/>
            <w:noWrap/>
            <w:vAlign w:val="center"/>
            <w:hideMark/>
          </w:tcPr>
          <w:p w:rsidR="00C02D9F" w:rsidRPr="00B51D0F" w:rsidRDefault="00C02D9F" w:rsidP="00D1276B">
            <w:pPr>
              <w:jc w:val="right"/>
              <w:rPr>
                <w:rFonts w:ascii="Calibri" w:hAnsi="Calibri" w:cs="Calibri"/>
                <w:color w:val="000000"/>
              </w:rPr>
            </w:pPr>
            <w:r>
              <w:rPr>
                <w:rFonts w:ascii="Calibri" w:hAnsi="Calibri" w:cs="Calibri"/>
                <w:color w:val="000000"/>
              </w:rPr>
              <w:t xml:space="preserve"> </w:t>
            </w:r>
            <w:r w:rsidRPr="00B51D0F">
              <w:rPr>
                <w:rFonts w:ascii="Calibri" w:hAnsi="Calibri" w:cs="Calibri"/>
                <w:color w:val="000000"/>
              </w:rPr>
              <w:t>zł</w:t>
            </w:r>
          </w:p>
        </w:tc>
      </w:tr>
      <w:tr w:rsidR="00C02D9F" w:rsidRPr="00B51D0F" w:rsidTr="00D1276B">
        <w:trPr>
          <w:trHeight w:val="612"/>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C02D9F" w:rsidRPr="00D34D7F" w:rsidRDefault="00C02D9F" w:rsidP="00D1276B">
            <w:pPr>
              <w:rPr>
                <w:rFonts w:ascii="Calibri" w:hAnsi="Calibri" w:cs="Calibri"/>
                <w:color w:val="000000" w:themeColor="text1"/>
              </w:rPr>
            </w:pPr>
            <w:r w:rsidRPr="00D34D7F">
              <w:rPr>
                <w:rFonts w:ascii="Calibri" w:hAnsi="Calibri" w:cs="Calibri"/>
                <w:color w:val="000000" w:themeColor="text1"/>
              </w:rPr>
              <w:t>Mata izolacyjna gr.50 mm zagęszczenie 80 kg/m</w:t>
            </w:r>
            <w:r w:rsidRPr="00D34D7F">
              <w:rPr>
                <w:rFonts w:ascii="Calibri" w:hAnsi="Calibri" w:cs="Calibri"/>
                <w:color w:val="000000" w:themeColor="text1"/>
                <w:vertAlign w:val="superscript"/>
              </w:rPr>
              <w:t>3</w:t>
            </w:r>
            <w:r w:rsidRPr="00D34D7F">
              <w:rPr>
                <w:rFonts w:ascii="Calibri" w:hAnsi="Calibri" w:cs="Calibri"/>
                <w:color w:val="000000" w:themeColor="text1"/>
              </w:rPr>
              <w:t xml:space="preserve"> ( wraz  z  kosztami zakupu)</w:t>
            </w:r>
          </w:p>
        </w:tc>
        <w:tc>
          <w:tcPr>
            <w:tcW w:w="1134" w:type="dxa"/>
            <w:tcBorders>
              <w:top w:val="nil"/>
              <w:left w:val="nil"/>
              <w:bottom w:val="single" w:sz="4" w:space="0" w:color="auto"/>
              <w:right w:val="single" w:sz="4" w:space="0" w:color="auto"/>
            </w:tcBorders>
            <w:shd w:val="clear" w:color="auto" w:fill="auto"/>
            <w:vAlign w:val="center"/>
            <w:hideMark/>
          </w:tcPr>
          <w:p w:rsidR="00C02D9F" w:rsidRPr="00B51D0F" w:rsidRDefault="00C02D9F" w:rsidP="00D1276B">
            <w:pPr>
              <w:jc w:val="center"/>
              <w:rPr>
                <w:rFonts w:ascii="Calibri" w:hAnsi="Calibri" w:cs="Calibri"/>
                <w:color w:val="000000"/>
              </w:rPr>
            </w:pPr>
            <w:r w:rsidRPr="00B51D0F">
              <w:rPr>
                <w:rFonts w:ascii="Calibri" w:hAnsi="Calibri" w:cs="Calibri"/>
                <w:color w:val="000000"/>
              </w:rPr>
              <w:t>m</w:t>
            </w:r>
            <w:r w:rsidRPr="00F57241">
              <w:rPr>
                <w:rFonts w:ascii="Calibri" w:hAnsi="Calibri" w:cs="Calibri"/>
                <w:color w:val="000000"/>
                <w:vertAlign w:val="superscript"/>
              </w:rPr>
              <w:t>2</w:t>
            </w:r>
          </w:p>
        </w:tc>
        <w:tc>
          <w:tcPr>
            <w:tcW w:w="1417" w:type="dxa"/>
            <w:tcBorders>
              <w:top w:val="nil"/>
              <w:left w:val="nil"/>
              <w:bottom w:val="single" w:sz="4" w:space="0" w:color="auto"/>
              <w:right w:val="single" w:sz="4" w:space="0" w:color="auto"/>
            </w:tcBorders>
            <w:shd w:val="clear" w:color="000000" w:fill="DAEEF3"/>
            <w:noWrap/>
            <w:vAlign w:val="center"/>
            <w:hideMark/>
          </w:tcPr>
          <w:p w:rsidR="00C02D9F" w:rsidRPr="00B51D0F" w:rsidRDefault="00C02D9F" w:rsidP="00D1276B">
            <w:pPr>
              <w:jc w:val="right"/>
              <w:rPr>
                <w:rFonts w:ascii="Calibri" w:hAnsi="Calibri" w:cs="Calibri"/>
                <w:color w:val="000000"/>
              </w:rPr>
            </w:pPr>
            <w:r w:rsidRPr="00B51D0F">
              <w:rPr>
                <w:rFonts w:ascii="Calibri" w:hAnsi="Calibri" w:cs="Calibri"/>
                <w:color w:val="000000"/>
              </w:rPr>
              <w:t>zł</w:t>
            </w:r>
          </w:p>
        </w:tc>
      </w:tr>
      <w:tr w:rsidR="00C02D9F" w:rsidRPr="00B51D0F" w:rsidTr="00D1276B">
        <w:trPr>
          <w:trHeight w:val="288"/>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C02D9F" w:rsidRPr="00D34D7F" w:rsidRDefault="00C02D9F" w:rsidP="00D1276B">
            <w:pPr>
              <w:rPr>
                <w:rFonts w:ascii="Calibri" w:hAnsi="Calibri" w:cs="Calibri"/>
                <w:color w:val="000000" w:themeColor="text1"/>
              </w:rPr>
            </w:pPr>
            <w:r w:rsidRPr="00D34D7F">
              <w:rPr>
                <w:rFonts w:ascii="Calibri" w:hAnsi="Calibri" w:cs="Calibri"/>
                <w:color w:val="000000" w:themeColor="text1"/>
              </w:rPr>
              <w:t>Blacha ocynkowana 0,75 mm ( wraz  z  kosztami zakupu)</w:t>
            </w:r>
          </w:p>
        </w:tc>
        <w:tc>
          <w:tcPr>
            <w:tcW w:w="1134" w:type="dxa"/>
            <w:tcBorders>
              <w:top w:val="nil"/>
              <w:left w:val="nil"/>
              <w:bottom w:val="single" w:sz="4" w:space="0" w:color="auto"/>
              <w:right w:val="single" w:sz="4" w:space="0" w:color="auto"/>
            </w:tcBorders>
            <w:shd w:val="clear" w:color="auto" w:fill="auto"/>
            <w:vAlign w:val="center"/>
            <w:hideMark/>
          </w:tcPr>
          <w:p w:rsidR="00C02D9F" w:rsidRPr="00B51D0F" w:rsidRDefault="00C02D9F" w:rsidP="00D1276B">
            <w:pPr>
              <w:jc w:val="center"/>
              <w:rPr>
                <w:rFonts w:ascii="Calibri" w:hAnsi="Calibri" w:cs="Calibri"/>
                <w:color w:val="000000"/>
              </w:rPr>
            </w:pPr>
            <w:r w:rsidRPr="00B51D0F">
              <w:rPr>
                <w:rFonts w:ascii="Calibri" w:hAnsi="Calibri" w:cs="Calibri"/>
                <w:color w:val="000000"/>
              </w:rPr>
              <w:t>kg</w:t>
            </w:r>
          </w:p>
        </w:tc>
        <w:tc>
          <w:tcPr>
            <w:tcW w:w="1417" w:type="dxa"/>
            <w:tcBorders>
              <w:top w:val="nil"/>
              <w:left w:val="nil"/>
              <w:bottom w:val="single" w:sz="4" w:space="0" w:color="auto"/>
              <w:right w:val="single" w:sz="4" w:space="0" w:color="auto"/>
            </w:tcBorders>
            <w:shd w:val="clear" w:color="000000" w:fill="DAEEF3"/>
            <w:noWrap/>
            <w:vAlign w:val="center"/>
            <w:hideMark/>
          </w:tcPr>
          <w:p w:rsidR="00C02D9F" w:rsidRPr="00B51D0F" w:rsidRDefault="00C02D9F" w:rsidP="00D1276B">
            <w:pPr>
              <w:jc w:val="right"/>
              <w:rPr>
                <w:rFonts w:ascii="Calibri" w:hAnsi="Calibri" w:cs="Calibri"/>
                <w:color w:val="000000"/>
              </w:rPr>
            </w:pPr>
            <w:r>
              <w:rPr>
                <w:rFonts w:ascii="Calibri" w:hAnsi="Calibri" w:cs="Calibri"/>
                <w:color w:val="000000"/>
              </w:rPr>
              <w:t xml:space="preserve"> </w:t>
            </w:r>
            <w:r w:rsidRPr="00B51D0F">
              <w:rPr>
                <w:rFonts w:ascii="Calibri" w:hAnsi="Calibri" w:cs="Calibri"/>
                <w:color w:val="000000"/>
              </w:rPr>
              <w:t>zł</w:t>
            </w:r>
          </w:p>
        </w:tc>
      </w:tr>
      <w:tr w:rsidR="00C02D9F" w:rsidRPr="00B51D0F" w:rsidTr="00D1276B">
        <w:trPr>
          <w:trHeight w:val="288"/>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C02D9F" w:rsidRPr="00B51D0F" w:rsidRDefault="00C02D9F" w:rsidP="00D1276B">
            <w:pPr>
              <w:rPr>
                <w:rFonts w:ascii="Calibri" w:hAnsi="Calibri" w:cs="Calibri"/>
                <w:color w:val="000000"/>
              </w:rPr>
            </w:pPr>
            <w:r>
              <w:rPr>
                <w:rFonts w:ascii="Calibri" w:hAnsi="Calibri" w:cs="Calibri"/>
                <w:color w:val="000000"/>
              </w:rPr>
              <w:t xml:space="preserve">Załadunek, </w:t>
            </w:r>
            <w:r w:rsidRPr="00B51D0F">
              <w:rPr>
                <w:rFonts w:ascii="Calibri" w:hAnsi="Calibri" w:cs="Calibri"/>
                <w:color w:val="000000"/>
              </w:rPr>
              <w:t xml:space="preserve">transport i </w:t>
            </w:r>
            <w:r>
              <w:rPr>
                <w:rFonts w:ascii="Calibri" w:hAnsi="Calibri" w:cs="Calibri"/>
                <w:color w:val="000000"/>
              </w:rPr>
              <w:t xml:space="preserve">zagospodarowanie odpadów </w:t>
            </w:r>
            <w:r w:rsidRPr="00B51D0F">
              <w:rPr>
                <w:rFonts w:ascii="Calibri" w:hAnsi="Calibri" w:cs="Calibri"/>
                <w:color w:val="000000"/>
              </w:rPr>
              <w:t xml:space="preserve">wełny </w:t>
            </w:r>
            <w:r>
              <w:rPr>
                <w:rFonts w:ascii="Calibri" w:hAnsi="Calibri" w:cs="Calibri"/>
                <w:color w:val="000000"/>
              </w:rPr>
              <w:t>mineralnej</w:t>
            </w:r>
          </w:p>
        </w:tc>
        <w:tc>
          <w:tcPr>
            <w:tcW w:w="1134" w:type="dxa"/>
            <w:tcBorders>
              <w:top w:val="nil"/>
              <w:left w:val="nil"/>
              <w:bottom w:val="single" w:sz="4" w:space="0" w:color="auto"/>
              <w:right w:val="single" w:sz="4" w:space="0" w:color="auto"/>
            </w:tcBorders>
            <w:shd w:val="clear" w:color="auto" w:fill="auto"/>
            <w:vAlign w:val="center"/>
            <w:hideMark/>
          </w:tcPr>
          <w:p w:rsidR="00C02D9F" w:rsidRPr="00B51D0F" w:rsidRDefault="00C02D9F" w:rsidP="00D1276B">
            <w:pPr>
              <w:jc w:val="center"/>
              <w:rPr>
                <w:rFonts w:ascii="Calibri" w:hAnsi="Calibri" w:cs="Calibri"/>
                <w:color w:val="000000"/>
              </w:rPr>
            </w:pPr>
            <w:r w:rsidRPr="00B51D0F">
              <w:rPr>
                <w:rFonts w:ascii="Calibri" w:hAnsi="Calibri" w:cs="Calibri"/>
                <w:color w:val="000000"/>
              </w:rPr>
              <w:t>Tona</w:t>
            </w:r>
          </w:p>
        </w:tc>
        <w:tc>
          <w:tcPr>
            <w:tcW w:w="1417" w:type="dxa"/>
            <w:tcBorders>
              <w:top w:val="nil"/>
              <w:left w:val="nil"/>
              <w:bottom w:val="single" w:sz="4" w:space="0" w:color="auto"/>
              <w:right w:val="single" w:sz="4" w:space="0" w:color="auto"/>
            </w:tcBorders>
            <w:shd w:val="clear" w:color="000000" w:fill="DAEEF3"/>
            <w:noWrap/>
            <w:vAlign w:val="center"/>
            <w:hideMark/>
          </w:tcPr>
          <w:p w:rsidR="00C02D9F" w:rsidRPr="00B51D0F" w:rsidRDefault="00C02D9F" w:rsidP="00D1276B">
            <w:pPr>
              <w:jc w:val="right"/>
              <w:rPr>
                <w:rFonts w:ascii="Calibri" w:hAnsi="Calibri" w:cs="Calibri"/>
                <w:color w:val="000000"/>
              </w:rPr>
            </w:pPr>
            <w:r>
              <w:rPr>
                <w:rFonts w:ascii="Calibri" w:hAnsi="Calibri" w:cs="Calibri"/>
                <w:color w:val="000000"/>
              </w:rPr>
              <w:t xml:space="preserve"> </w:t>
            </w:r>
            <w:r w:rsidRPr="00B51D0F">
              <w:rPr>
                <w:rFonts w:ascii="Calibri" w:hAnsi="Calibri" w:cs="Calibri"/>
                <w:color w:val="000000"/>
              </w:rPr>
              <w:t xml:space="preserve"> zł</w:t>
            </w:r>
          </w:p>
        </w:tc>
      </w:tr>
    </w:tbl>
    <w:p w:rsidR="00C02D9F" w:rsidRPr="00F85BBE" w:rsidRDefault="00C02D9F" w:rsidP="00C02D9F">
      <w:pPr>
        <w:pStyle w:val="Akapitzlist"/>
        <w:ind w:left="2126"/>
        <w:rPr>
          <w:rFonts w:cstheme="minorHAnsi"/>
          <w:color w:val="000000" w:themeColor="text1"/>
        </w:rPr>
      </w:pPr>
    </w:p>
    <w:p w:rsidR="00C02D9F" w:rsidRPr="00F85BBE" w:rsidRDefault="00C02D9F" w:rsidP="00C02D9F">
      <w:pPr>
        <w:pStyle w:val="Akapitzlist"/>
        <w:numPr>
          <w:ilvl w:val="1"/>
          <w:numId w:val="8"/>
        </w:numPr>
        <w:jc w:val="both"/>
        <w:rPr>
          <w:rFonts w:cstheme="minorHAnsi"/>
          <w:color w:val="000000" w:themeColor="text1"/>
        </w:rPr>
      </w:pPr>
      <w:r w:rsidRPr="00F85BBE">
        <w:rPr>
          <w:rFonts w:cstheme="minorHAnsi"/>
          <w:color w:val="000000" w:themeColor="text1"/>
        </w:rPr>
        <w:t>Stawka roboczogodziny do rozliczeń wg ZNP obejmuje: wynagrod</w:t>
      </w:r>
      <w:r>
        <w:rPr>
          <w:rFonts w:cstheme="minorHAnsi"/>
          <w:color w:val="000000" w:themeColor="text1"/>
        </w:rPr>
        <w:t>zenia pracowników brutto wraz z </w:t>
      </w:r>
      <w:r w:rsidRPr="00F85BBE">
        <w:rPr>
          <w:rFonts w:cstheme="minorHAnsi"/>
          <w:color w:val="000000" w:themeColor="text1"/>
        </w:rPr>
        <w:t>wszystkimi należnymi dodatkami, koszty materiałów pomocniczych, pracę sprzętu podstawowego (spawarki, wciągarki, transport technologiczny do 2 km, inny sprzęt podstawowy), koszty ogólne i zysk.</w:t>
      </w:r>
    </w:p>
    <w:p w:rsidR="00C02D9F" w:rsidRPr="00EE00C3" w:rsidRDefault="00C02D9F" w:rsidP="00C02D9F">
      <w:pPr>
        <w:pStyle w:val="Akapitzlist"/>
        <w:numPr>
          <w:ilvl w:val="1"/>
          <w:numId w:val="8"/>
        </w:numPr>
        <w:jc w:val="both"/>
        <w:rPr>
          <w:rFonts w:cstheme="minorHAnsi"/>
          <w:color w:val="000000" w:themeColor="text1"/>
        </w:rPr>
      </w:pPr>
      <w:r w:rsidRPr="00EE00C3">
        <w:rPr>
          <w:rFonts w:cstheme="minorHAnsi"/>
          <w:color w:val="000000" w:themeColor="text1"/>
        </w:rPr>
        <w:t>W kosztorysach rozliczane będ</w:t>
      </w:r>
      <w:r>
        <w:rPr>
          <w:rFonts w:cstheme="minorHAnsi"/>
          <w:color w:val="000000" w:themeColor="text1"/>
        </w:rPr>
        <w:t>zie</w:t>
      </w:r>
      <w:r w:rsidRPr="00EE00C3">
        <w:rPr>
          <w:rFonts w:cstheme="minorHAnsi"/>
          <w:color w:val="000000" w:themeColor="text1"/>
        </w:rPr>
        <w:t xml:space="preserve">: </w:t>
      </w:r>
    </w:p>
    <w:p w:rsidR="00C02D9F" w:rsidRPr="00EE00C3" w:rsidRDefault="00C02D9F" w:rsidP="00C02D9F">
      <w:pPr>
        <w:pStyle w:val="Akapitzlist"/>
        <w:numPr>
          <w:ilvl w:val="2"/>
          <w:numId w:val="8"/>
        </w:numPr>
        <w:jc w:val="both"/>
        <w:rPr>
          <w:rFonts w:cstheme="minorHAnsi"/>
          <w:color w:val="000000" w:themeColor="text1"/>
        </w:rPr>
      </w:pPr>
      <w:r>
        <w:rPr>
          <w:rFonts w:cstheme="minorHAnsi"/>
          <w:color w:val="000000" w:themeColor="text1"/>
        </w:rPr>
        <w:t xml:space="preserve">Praca rusztowań według </w:t>
      </w:r>
      <w:r w:rsidRPr="00EE00C3">
        <w:rPr>
          <w:rFonts w:cstheme="minorHAnsi"/>
          <w:color w:val="000000" w:themeColor="text1"/>
        </w:rPr>
        <w:t xml:space="preserve"> ZNP;</w:t>
      </w:r>
    </w:p>
    <w:p w:rsidR="00C02D9F" w:rsidRDefault="00C02D9F" w:rsidP="00C02D9F">
      <w:pPr>
        <w:pStyle w:val="Akapitzlist"/>
        <w:numPr>
          <w:ilvl w:val="2"/>
          <w:numId w:val="8"/>
        </w:numPr>
        <w:jc w:val="both"/>
        <w:rPr>
          <w:rFonts w:cstheme="minorHAnsi"/>
          <w:color w:val="000000" w:themeColor="text1"/>
        </w:rPr>
      </w:pPr>
      <w:r w:rsidRPr="00F85BBE">
        <w:rPr>
          <w:rFonts w:cstheme="minorHAnsi"/>
          <w:color w:val="000000" w:themeColor="text1"/>
        </w:rPr>
        <w:t xml:space="preserve">materiały użyte do wykonania Usług - </w:t>
      </w:r>
      <w:r w:rsidRPr="00C82ECE">
        <w:rPr>
          <w:rFonts w:cstheme="minorHAnsi"/>
          <w:color w:val="000000" w:themeColor="text1"/>
        </w:rPr>
        <w:t>według cen określonych w pkt. 4.</w:t>
      </w:r>
      <w:r>
        <w:rPr>
          <w:rFonts w:cstheme="minorHAnsi"/>
          <w:color w:val="000000" w:themeColor="text1"/>
        </w:rPr>
        <w:t>3</w:t>
      </w:r>
      <w:r w:rsidRPr="00C82ECE">
        <w:rPr>
          <w:rFonts w:cstheme="minorHAnsi"/>
          <w:color w:val="000000" w:themeColor="text1"/>
        </w:rPr>
        <w:t>,</w:t>
      </w:r>
    </w:p>
    <w:p w:rsidR="00C02D9F" w:rsidRPr="00F85BBE" w:rsidRDefault="00C02D9F" w:rsidP="00C02D9F">
      <w:pPr>
        <w:pStyle w:val="Akapitzlist"/>
        <w:numPr>
          <w:ilvl w:val="1"/>
          <w:numId w:val="8"/>
        </w:numPr>
        <w:jc w:val="both"/>
        <w:rPr>
          <w:rFonts w:cstheme="minorHAnsi"/>
          <w:color w:val="000000" w:themeColor="text1"/>
        </w:rPr>
      </w:pPr>
      <w:r w:rsidRPr="00C82ECE">
        <w:rPr>
          <w:rFonts w:cstheme="minorHAnsi"/>
          <w:color w:val="000000" w:themeColor="text1"/>
        </w:rPr>
        <w:t xml:space="preserve"> </w:t>
      </w:r>
      <w:r w:rsidRPr="00F85BBE">
        <w:rPr>
          <w:rFonts w:cstheme="minorHAnsi"/>
          <w:color w:val="000000" w:themeColor="text1"/>
        </w:rPr>
        <w:t xml:space="preserve">Wynagrodzenie powiększane będzie o koszty usunięcia odpadów ( wełna   mineralna)  wytworzonych przez </w:t>
      </w:r>
      <w:r>
        <w:rPr>
          <w:rFonts w:cstheme="minorHAnsi"/>
          <w:color w:val="000000" w:themeColor="text1"/>
        </w:rPr>
        <w:t xml:space="preserve">Wykonawcę </w:t>
      </w:r>
      <w:r w:rsidRPr="00F85BBE">
        <w:rPr>
          <w:rFonts w:cstheme="minorHAnsi"/>
          <w:color w:val="000000" w:themeColor="text1"/>
        </w:rPr>
        <w:t xml:space="preserve"> w związku z realizacją Usług - </w:t>
      </w:r>
      <w:r>
        <w:rPr>
          <w:rFonts w:cstheme="minorHAnsi"/>
          <w:color w:val="000000" w:themeColor="text1"/>
        </w:rPr>
        <w:t>według wg stawek określonych w pkt.4.3.</w:t>
      </w:r>
    </w:p>
    <w:p w:rsidR="00C02D9F" w:rsidRPr="00F85BBE" w:rsidRDefault="00C02D9F" w:rsidP="00C02D9F">
      <w:pPr>
        <w:pStyle w:val="Akapitzlist"/>
        <w:numPr>
          <w:ilvl w:val="1"/>
          <w:numId w:val="8"/>
        </w:numPr>
        <w:rPr>
          <w:rFonts w:cstheme="minorHAnsi"/>
          <w:color w:val="000000" w:themeColor="text1"/>
        </w:rPr>
      </w:pPr>
      <w:r w:rsidRPr="00F85BBE">
        <w:rPr>
          <w:rFonts w:cstheme="minorHAnsi"/>
          <w:color w:val="000000" w:themeColor="text1"/>
        </w:rPr>
        <w:t xml:space="preserve">Koszty pomiarów geodezyjnych i dokumentacji montażowej na potrzeby wykonania Usług obciążać będą </w:t>
      </w:r>
      <w:r>
        <w:rPr>
          <w:rFonts w:cstheme="minorHAnsi"/>
          <w:color w:val="000000" w:themeColor="text1"/>
        </w:rPr>
        <w:t>Wykonawcę</w:t>
      </w:r>
      <w:r w:rsidRPr="00F85BBE">
        <w:rPr>
          <w:rFonts w:cstheme="minorHAnsi"/>
          <w:color w:val="000000" w:themeColor="text1"/>
        </w:rPr>
        <w:t>.</w:t>
      </w:r>
    </w:p>
    <w:p w:rsidR="00C02D9F" w:rsidRPr="00C82ECE" w:rsidRDefault="00C02D9F" w:rsidP="00C02D9F">
      <w:pPr>
        <w:pStyle w:val="Akapitzlist"/>
        <w:numPr>
          <w:ilvl w:val="1"/>
          <w:numId w:val="8"/>
        </w:numPr>
        <w:spacing w:after="0"/>
        <w:rPr>
          <w:rFonts w:cstheme="minorHAnsi"/>
          <w:color w:val="000000" w:themeColor="text1"/>
        </w:rPr>
      </w:pPr>
      <w:r w:rsidRPr="00C82ECE">
        <w:rPr>
          <w:rFonts w:cstheme="minorHAnsi"/>
          <w:color w:val="000000" w:themeColor="text1"/>
        </w:rPr>
        <w:t>Zakładowe Normatywy Pracochłonności Zamawiają</w:t>
      </w:r>
      <w:r>
        <w:rPr>
          <w:rFonts w:cstheme="minorHAnsi"/>
          <w:color w:val="000000" w:themeColor="text1"/>
        </w:rPr>
        <w:t>cego stanowią załącznik nr 2 do Umowy.</w:t>
      </w:r>
    </w:p>
    <w:p w:rsidR="00C02D9F" w:rsidRPr="00B73C76" w:rsidRDefault="00C02D9F" w:rsidP="00C02D9F">
      <w:pPr>
        <w:numPr>
          <w:ilvl w:val="1"/>
          <w:numId w:val="8"/>
        </w:numPr>
        <w:snapToGrid w:val="0"/>
        <w:spacing w:after="200" w:line="276" w:lineRule="auto"/>
        <w:contextualSpacing/>
        <w:jc w:val="both"/>
        <w:rPr>
          <w:rFonts w:eastAsia="Calibri" w:cstheme="minorHAnsi"/>
          <w:color w:val="000000" w:themeColor="text1"/>
        </w:rPr>
      </w:pPr>
      <w:r>
        <w:rPr>
          <w:rFonts w:eastAsia="Calibri" w:cstheme="minorHAnsi"/>
          <w:color w:val="000000" w:themeColor="text1"/>
        </w:rPr>
        <w:t xml:space="preserve">Strony ustalają </w:t>
      </w:r>
      <w:r w:rsidRPr="00B73C76">
        <w:rPr>
          <w:rFonts w:eastAsia="Calibri" w:cstheme="minorHAnsi"/>
          <w:color w:val="000000" w:themeColor="text1"/>
        </w:rPr>
        <w:t xml:space="preserve"> podział wynagrodzenia na odrębne</w:t>
      </w:r>
      <w:r>
        <w:rPr>
          <w:rFonts w:eastAsia="Calibri" w:cstheme="minorHAnsi"/>
          <w:color w:val="000000" w:themeColor="text1"/>
        </w:rPr>
        <w:t xml:space="preserve"> przedmioty odbioru i rozliczeń, którymi będzie wykonanie prac na wyodrębnionych  instalacjach lub obiektach, w okresach miesięcznych.</w:t>
      </w:r>
    </w:p>
    <w:p w:rsidR="00C02D9F" w:rsidRPr="00FE5F9B" w:rsidRDefault="00C02D9F" w:rsidP="00C02D9F">
      <w:pPr>
        <w:numPr>
          <w:ilvl w:val="1"/>
          <w:numId w:val="8"/>
        </w:numPr>
        <w:snapToGrid w:val="0"/>
        <w:spacing w:after="200" w:line="276" w:lineRule="auto"/>
        <w:contextualSpacing/>
        <w:jc w:val="both"/>
        <w:rPr>
          <w:rFonts w:ascii="Calibri" w:hAnsi="Calibri" w:cs="Calibri"/>
          <w:color w:val="000000" w:themeColor="text1"/>
          <w:kern w:val="20"/>
        </w:rPr>
      </w:pPr>
      <w:r>
        <w:rPr>
          <w:rFonts w:ascii="Calibri" w:hAnsi="Calibri" w:cs="Calibri"/>
          <w:color w:val="000000" w:themeColor="text1"/>
          <w:kern w:val="20"/>
        </w:rPr>
        <w:t>Wynagrodzenie umowne nie przekroczy kwoty …………………. zł ( słownie: ………………………………………. złotych) netto.</w:t>
      </w:r>
    </w:p>
    <w:p w:rsidR="00C02D9F" w:rsidRDefault="00C02D9F" w:rsidP="00C02D9F">
      <w:pPr>
        <w:numPr>
          <w:ilvl w:val="1"/>
          <w:numId w:val="8"/>
        </w:numPr>
        <w:snapToGrid w:val="0"/>
        <w:spacing w:after="200" w:line="276" w:lineRule="auto"/>
        <w:contextualSpacing/>
        <w:jc w:val="both"/>
        <w:rPr>
          <w:rFonts w:ascii="Calibri" w:hAnsi="Calibri" w:cs="Calibri"/>
          <w:color w:val="000000" w:themeColor="text1"/>
          <w:kern w:val="20"/>
        </w:rPr>
      </w:pPr>
      <w:r w:rsidRPr="00B73C76">
        <w:rPr>
          <w:rFonts w:eastAsia="Calibri" w:cstheme="minorHAnsi"/>
          <w:bCs/>
          <w:iCs/>
          <w:color w:val="000000" w:themeColor="text1"/>
        </w:rPr>
        <w:t>Faktury</w:t>
      </w:r>
      <w:r>
        <w:rPr>
          <w:rFonts w:eastAsia="Calibri" w:cstheme="minorHAnsi"/>
          <w:bCs/>
          <w:iCs/>
          <w:color w:val="000000" w:themeColor="text1"/>
        </w:rPr>
        <w:t xml:space="preserve">, </w:t>
      </w:r>
      <w:r w:rsidRPr="00D6502F">
        <w:rPr>
          <w:rFonts w:eastAsia="Calibri" w:cstheme="minorHAnsi"/>
          <w:bCs/>
          <w:iCs/>
          <w:color w:val="FF0000"/>
        </w:rPr>
        <w:t xml:space="preserve">wystawiane w cyklach miesięcznych zgodnie z zapisem pkt. 4.9 </w:t>
      </w:r>
      <w:r w:rsidRPr="00B73C76">
        <w:rPr>
          <w:rFonts w:eastAsia="Calibri" w:cstheme="minorHAnsi"/>
          <w:bCs/>
          <w:iCs/>
          <w:color w:val="000000" w:themeColor="text1"/>
        </w:rPr>
        <w:t>płatne będą w terminie 30 dni od daty doręczenia</w:t>
      </w:r>
      <w:r w:rsidRPr="00241428">
        <w:rPr>
          <w:rFonts w:ascii="Calibri" w:eastAsia="Calibri" w:hAnsi="Calibri" w:cs="Calibri"/>
          <w:bCs/>
          <w:iCs/>
          <w:color w:val="000000" w:themeColor="text1"/>
        </w:rPr>
        <w:t xml:space="preserve"> Zamawiającemu faktury VAT na adres wskazany w pkt </w:t>
      </w:r>
      <w:r>
        <w:rPr>
          <w:rFonts w:ascii="Calibri" w:eastAsia="Calibri" w:hAnsi="Calibri" w:cs="Calibri"/>
          <w:bCs/>
          <w:iCs/>
          <w:color w:val="000000" w:themeColor="text1"/>
        </w:rPr>
        <w:t>11.2.1</w:t>
      </w:r>
      <w:r w:rsidRPr="00241428">
        <w:rPr>
          <w:rFonts w:ascii="Calibri" w:eastAsia="Calibri" w:hAnsi="Calibri" w:cs="Calibri"/>
          <w:bCs/>
          <w:iCs/>
          <w:color w:val="000000" w:themeColor="text1"/>
        </w:rPr>
        <w:t>. Umowy. Podstawą</w:t>
      </w:r>
      <w:r w:rsidRPr="00241428">
        <w:rPr>
          <w:rFonts w:ascii="Calibri" w:hAnsi="Calibri" w:cs="Calibri"/>
          <w:color w:val="000000" w:themeColor="text1"/>
          <w:kern w:val="20"/>
        </w:rPr>
        <w:t xml:space="preserve"> wystawienia faktury VAT jest podpisany przez Zamawiającego protokół </w:t>
      </w:r>
      <w:r>
        <w:rPr>
          <w:rFonts w:ascii="Calibri" w:hAnsi="Calibri" w:cs="Calibri"/>
          <w:color w:val="000000" w:themeColor="text1"/>
          <w:kern w:val="20"/>
        </w:rPr>
        <w:t>potwierdzający wykonanie usługi.</w:t>
      </w:r>
      <w:r w:rsidRPr="00F66D69">
        <w:rPr>
          <w:rFonts w:cstheme="minorHAnsi"/>
        </w:rPr>
        <w:t xml:space="preserve"> </w:t>
      </w:r>
      <w:r w:rsidRPr="00942809">
        <w:rPr>
          <w:rFonts w:cstheme="minorHAnsi"/>
        </w:rPr>
        <w:t>Wykonawca nie jest uprawniony do wystawiania faktur VAT za czynności, które nie zostały odebrane przez Zamawiającego.</w:t>
      </w:r>
      <w:r w:rsidRPr="00241428">
        <w:rPr>
          <w:rFonts w:ascii="Calibri" w:hAnsi="Calibri" w:cs="Calibri"/>
          <w:color w:val="000000" w:themeColor="text1"/>
          <w:kern w:val="20"/>
        </w:rPr>
        <w:t xml:space="preserve"> </w:t>
      </w:r>
    </w:p>
    <w:p w:rsidR="00C02D9F" w:rsidRPr="00D402F4" w:rsidRDefault="00C02D9F" w:rsidP="00C02D9F">
      <w:pPr>
        <w:numPr>
          <w:ilvl w:val="1"/>
          <w:numId w:val="8"/>
        </w:numPr>
        <w:snapToGrid w:val="0"/>
        <w:spacing w:after="200" w:line="276" w:lineRule="auto"/>
        <w:contextualSpacing/>
        <w:jc w:val="both"/>
        <w:rPr>
          <w:rFonts w:eastAsia="Calibri" w:cstheme="minorHAnsi"/>
          <w:bCs/>
          <w:iCs/>
          <w:color w:val="000000" w:themeColor="text1"/>
        </w:rPr>
      </w:pPr>
      <w:r w:rsidRPr="00D402F4">
        <w:rPr>
          <w:rFonts w:eastAsia="Calibri" w:cstheme="minorHAnsi"/>
          <w:bCs/>
          <w:iCs/>
          <w:color w:val="000000" w:themeColor="text1"/>
        </w:rPr>
        <w:t xml:space="preserve">Zamawiający oświadcza, że płatności za wszystkie faktury VAT realizuje z zastosowaniem mechanizmu podzielonej płatności, tzw. </w:t>
      </w:r>
      <w:proofErr w:type="spellStart"/>
      <w:r w:rsidRPr="00D402F4">
        <w:rPr>
          <w:rFonts w:eastAsia="Calibri" w:cstheme="minorHAnsi"/>
          <w:bCs/>
          <w:iCs/>
          <w:color w:val="000000" w:themeColor="text1"/>
        </w:rPr>
        <w:t>split</w:t>
      </w:r>
      <w:proofErr w:type="spellEnd"/>
      <w:r w:rsidRPr="00D402F4">
        <w:rPr>
          <w:rFonts w:eastAsia="Calibri" w:cstheme="minorHAnsi"/>
          <w:bCs/>
          <w:iCs/>
          <w:color w:val="000000" w:themeColor="text1"/>
        </w:rPr>
        <w:t xml:space="preserve"> </w:t>
      </w:r>
      <w:proofErr w:type="spellStart"/>
      <w:r w:rsidRPr="00D402F4">
        <w:rPr>
          <w:rFonts w:eastAsia="Calibri" w:cstheme="minorHAnsi"/>
          <w:bCs/>
          <w:iCs/>
          <w:color w:val="000000" w:themeColor="text1"/>
        </w:rPr>
        <w:t>payment</w:t>
      </w:r>
      <w:proofErr w:type="spellEnd"/>
      <w:r w:rsidRPr="00D402F4">
        <w:rPr>
          <w:rFonts w:eastAsia="Calibri" w:cstheme="minorHAnsi"/>
          <w:bCs/>
          <w:iCs/>
          <w:color w:val="000000" w:themeColor="text1"/>
        </w:rPr>
        <w:t>.</w:t>
      </w:r>
    </w:p>
    <w:p w:rsidR="00C02D9F" w:rsidRPr="00D402F4" w:rsidRDefault="00C02D9F" w:rsidP="00C02D9F">
      <w:pPr>
        <w:numPr>
          <w:ilvl w:val="1"/>
          <w:numId w:val="8"/>
        </w:numPr>
        <w:snapToGrid w:val="0"/>
        <w:spacing w:after="200" w:line="276" w:lineRule="auto"/>
        <w:contextualSpacing/>
        <w:jc w:val="both"/>
        <w:rPr>
          <w:rFonts w:eastAsia="Calibri" w:cstheme="minorHAnsi"/>
          <w:bCs/>
          <w:iCs/>
          <w:color w:val="000000" w:themeColor="text1"/>
        </w:rPr>
      </w:pPr>
      <w:r w:rsidRPr="00D402F4">
        <w:rPr>
          <w:rFonts w:eastAsia="Calibri" w:cstheme="minorHAnsi"/>
          <w:bCs/>
          <w:iCs/>
          <w:color w:val="000000" w:themeColor="text1"/>
        </w:rPr>
        <w:t>Dostawca oświadcza, że wyraża zgodę na dokonywanie przez Zamawiającego płatności w systemie podzielonej płatności.</w:t>
      </w:r>
    </w:p>
    <w:p w:rsidR="00C02D9F" w:rsidRPr="00D402F4" w:rsidRDefault="00C02D9F" w:rsidP="00C02D9F">
      <w:pPr>
        <w:numPr>
          <w:ilvl w:val="1"/>
          <w:numId w:val="8"/>
        </w:numPr>
        <w:snapToGrid w:val="0"/>
        <w:spacing w:after="200" w:line="276" w:lineRule="auto"/>
        <w:contextualSpacing/>
        <w:jc w:val="both"/>
        <w:rPr>
          <w:rFonts w:eastAsia="Calibri" w:cstheme="minorHAnsi"/>
          <w:bCs/>
          <w:iCs/>
          <w:color w:val="000000" w:themeColor="text1"/>
        </w:rPr>
      </w:pPr>
      <w:r w:rsidRPr="00D402F4">
        <w:rPr>
          <w:rFonts w:eastAsia="Calibri" w:cstheme="minorHAnsi"/>
          <w:bCs/>
          <w:iCs/>
          <w:color w:val="000000" w:themeColor="text1"/>
        </w:rPr>
        <w:t>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 oraz znajdujące się na tzw. „białej liście podatników VAT”, o k</w:t>
      </w:r>
      <w:r>
        <w:rPr>
          <w:rFonts w:eastAsia="Calibri" w:cstheme="minorHAnsi"/>
          <w:bCs/>
          <w:iCs/>
          <w:color w:val="000000" w:themeColor="text1"/>
        </w:rPr>
        <w:t>tórej mowa w art. 96 b ustawy z </w:t>
      </w:r>
      <w:r w:rsidRPr="00D402F4">
        <w:rPr>
          <w:rFonts w:eastAsia="Calibri" w:cstheme="minorHAnsi"/>
          <w:bCs/>
          <w:iCs/>
          <w:color w:val="000000" w:themeColor="text1"/>
        </w:rPr>
        <w:t xml:space="preserve">dnia 11 marca 2004 r. o podatku od towarów i usług. Jeżeli Zamawiający stwierdzi, że rachunek bankowy nie spełnia tych wymogów, to wstrzyma się z dokonaniem zapłaty do czasu wskazania rachunku spełniającego te wymogi a brak płatności   nie  będzie  podstawą   do  roszczeń Wykonawcy, w tym podstawy do żądania przez Wykonawcę odsetek za opóźnienie w płatności lub odstąpienia przez Wykonawcę od Umowy. </w:t>
      </w:r>
    </w:p>
    <w:p w:rsidR="00C02D9F" w:rsidRDefault="00C02D9F" w:rsidP="00C02D9F">
      <w:pPr>
        <w:numPr>
          <w:ilvl w:val="1"/>
          <w:numId w:val="8"/>
        </w:numPr>
        <w:snapToGrid w:val="0"/>
        <w:spacing w:after="200" w:line="276" w:lineRule="auto"/>
        <w:contextualSpacing/>
        <w:jc w:val="both"/>
        <w:rPr>
          <w:rFonts w:eastAsia="Calibri" w:cstheme="minorHAnsi"/>
          <w:bCs/>
          <w:iCs/>
          <w:color w:val="000000" w:themeColor="text1"/>
        </w:rPr>
      </w:pPr>
      <w:r w:rsidRPr="00D402F4">
        <w:rPr>
          <w:rFonts w:eastAsia="Calibri" w:cstheme="minorHAnsi"/>
          <w:bCs/>
          <w:iCs/>
          <w:color w:val="000000" w:themeColor="text1"/>
        </w:rPr>
        <w:t xml:space="preserve">W przypadku rozwiązania lub odstąpienia od umowy Wykonawcy należne jest tylko wynagrodzenie za czynności należycie wykonane i odebrane do dnia odstąpienia lub rozwiązania Umowy. </w:t>
      </w:r>
    </w:p>
    <w:p w:rsidR="00C02D9F" w:rsidRPr="00903CD7" w:rsidRDefault="00C02D9F" w:rsidP="00C02D9F">
      <w:pPr>
        <w:numPr>
          <w:ilvl w:val="1"/>
          <w:numId w:val="8"/>
        </w:numPr>
        <w:snapToGrid w:val="0"/>
        <w:spacing w:after="200" w:line="276" w:lineRule="auto"/>
        <w:contextualSpacing/>
        <w:jc w:val="both"/>
        <w:rPr>
          <w:rFonts w:cstheme="minorHAnsi"/>
        </w:rPr>
      </w:pPr>
      <w:bookmarkStart w:id="3" w:name="_Ref27928940"/>
      <w:bookmarkStart w:id="4" w:name="_Toc23338948"/>
      <w:bookmarkStart w:id="5" w:name="_Toc23329915"/>
      <w:bookmarkStart w:id="6" w:name="_Ref28239942"/>
      <w:r w:rsidRPr="00903CD7">
        <w:rPr>
          <w:rFonts w:cstheme="minorHAnsi"/>
        </w:rPr>
        <w:t xml:space="preserve">Grupa  towarowa PKWiU  kod nr </w:t>
      </w:r>
      <w:r>
        <w:rPr>
          <w:rFonts w:cstheme="minorHAnsi"/>
        </w:rPr>
        <w:t>……………………………...</w:t>
      </w:r>
      <w:r w:rsidRPr="00903CD7">
        <w:rPr>
          <w:rFonts w:cstheme="minorHAnsi"/>
        </w:rPr>
        <w:t xml:space="preserve"> - </w:t>
      </w:r>
      <w:r>
        <w:rPr>
          <w:rFonts w:cs="Arial"/>
          <w:color w:val="222222"/>
          <w:shd w:val="clear" w:color="auto" w:fill="FFFFFF"/>
        </w:rPr>
        <w:t>………………………………………………………………………………………</w:t>
      </w:r>
    </w:p>
    <w:bookmarkEnd w:id="3"/>
    <w:bookmarkEnd w:id="4"/>
    <w:bookmarkEnd w:id="5"/>
    <w:bookmarkEnd w:id="6"/>
    <w:p w:rsidR="00C02D9F" w:rsidRPr="00D402F4" w:rsidRDefault="00C02D9F" w:rsidP="00C02D9F">
      <w:pPr>
        <w:snapToGrid w:val="0"/>
        <w:spacing w:after="200" w:line="276" w:lineRule="auto"/>
        <w:ind w:left="709"/>
        <w:contextualSpacing/>
        <w:jc w:val="both"/>
        <w:rPr>
          <w:rFonts w:eastAsia="Calibri" w:cstheme="minorHAnsi"/>
          <w:bCs/>
          <w:iCs/>
          <w:color w:val="000000" w:themeColor="text1"/>
        </w:rPr>
      </w:pPr>
    </w:p>
    <w:p w:rsidR="00C02D9F" w:rsidRPr="00D402F4" w:rsidRDefault="00C02D9F" w:rsidP="00C02D9F">
      <w:pPr>
        <w:numPr>
          <w:ilvl w:val="0"/>
          <w:numId w:val="8"/>
        </w:numPr>
        <w:spacing w:after="200" w:line="276" w:lineRule="auto"/>
        <w:contextualSpacing/>
        <w:jc w:val="both"/>
        <w:rPr>
          <w:rFonts w:ascii="Calibri" w:eastAsia="Calibri" w:hAnsi="Calibri" w:cs="Calibri"/>
          <w:b/>
          <w:color w:val="000000" w:themeColor="text1"/>
        </w:rPr>
      </w:pPr>
      <w:r w:rsidRPr="00D402F4">
        <w:rPr>
          <w:rFonts w:ascii="Calibri" w:eastAsia="Calibri" w:hAnsi="Calibri" w:cs="Calibri"/>
          <w:b/>
          <w:color w:val="000000" w:themeColor="text1"/>
        </w:rPr>
        <w:t>OSOBY ODPOWIEDZIALNE ZA REALIZACJĘ UMOWY</w:t>
      </w:r>
    </w:p>
    <w:p w:rsidR="00C02D9F" w:rsidRPr="002650F7" w:rsidRDefault="00C02D9F" w:rsidP="00C02D9F">
      <w:pPr>
        <w:numPr>
          <w:ilvl w:val="1"/>
          <w:numId w:val="8"/>
        </w:numPr>
        <w:spacing w:after="200" w:line="276" w:lineRule="auto"/>
        <w:contextualSpacing/>
        <w:jc w:val="both"/>
        <w:rPr>
          <w:rFonts w:asciiTheme="majorHAnsi" w:eastAsia="Calibri" w:hAnsiTheme="majorHAnsi" w:cstheme="minorHAnsi"/>
          <w:bCs/>
          <w:iCs/>
          <w:color w:val="000000" w:themeColor="text1"/>
        </w:rPr>
      </w:pPr>
      <w:r w:rsidRPr="002650F7">
        <w:rPr>
          <w:rFonts w:asciiTheme="majorHAnsi" w:eastAsia="Calibri" w:hAnsiTheme="majorHAnsi" w:cstheme="minorHAnsi"/>
          <w:bCs/>
          <w:iCs/>
          <w:color w:val="000000" w:themeColor="text1"/>
        </w:rPr>
        <w:t>Zamawiający wyznacza niniejszym:</w:t>
      </w:r>
    </w:p>
    <w:p w:rsidR="00C02D9F" w:rsidRPr="002650F7" w:rsidRDefault="00C02D9F" w:rsidP="00C02D9F">
      <w:pPr>
        <w:spacing w:before="120" w:after="120"/>
        <w:ind w:left="1416"/>
        <w:jc w:val="both"/>
        <w:outlineLvl w:val="1"/>
        <w:rPr>
          <w:rFonts w:asciiTheme="majorHAnsi" w:hAnsiTheme="majorHAnsi" w:cstheme="minorHAnsi"/>
          <w:bCs/>
          <w:iCs/>
          <w:color w:val="000000" w:themeColor="text1"/>
          <w:kern w:val="20"/>
          <w:lang w:val="en-US"/>
        </w:rPr>
      </w:pPr>
      <w:r w:rsidRPr="002650F7">
        <w:rPr>
          <w:rFonts w:asciiTheme="majorHAnsi" w:hAnsiTheme="majorHAnsi" w:cstheme="minorHAnsi"/>
          <w:b/>
          <w:color w:val="000000" w:themeColor="text1"/>
          <w:kern w:val="20"/>
          <w:lang w:val="en-US"/>
        </w:rPr>
        <w:lastRenderedPageBreak/>
        <w:t xml:space="preserve">–Mateusz Smaluch  tel.: 15  865 64 81; </w:t>
      </w:r>
      <w:r w:rsidRPr="002650F7">
        <w:rPr>
          <w:rFonts w:asciiTheme="majorHAnsi" w:hAnsiTheme="majorHAnsi" w:cstheme="minorHAnsi"/>
          <w:bCs/>
          <w:iCs/>
          <w:color w:val="000000" w:themeColor="text1"/>
          <w:kern w:val="20"/>
          <w:lang w:val="en-US"/>
        </w:rPr>
        <w:t xml:space="preserve">e-mail: </w:t>
      </w:r>
      <w:r w:rsidRPr="002650F7">
        <w:rPr>
          <w:rStyle w:val="Hipercze"/>
          <w:rFonts w:asciiTheme="majorHAnsi" w:hAnsiTheme="majorHAnsi"/>
          <w:lang w:val="en-US"/>
        </w:rPr>
        <w:t>mateusz.smaluch</w:t>
      </w:r>
      <w:r w:rsidRPr="002650F7">
        <w:rPr>
          <w:rStyle w:val="Hipercze"/>
          <w:rFonts w:asciiTheme="majorHAnsi" w:hAnsiTheme="majorHAnsi" w:cstheme="minorHAnsi"/>
          <w:lang w:val="en-US"/>
        </w:rPr>
        <w:t>@enea.pl</w:t>
      </w:r>
      <w:r w:rsidRPr="002650F7">
        <w:rPr>
          <w:rFonts w:asciiTheme="majorHAnsi" w:hAnsiTheme="majorHAnsi" w:cstheme="minorHAnsi"/>
          <w:bCs/>
          <w:iCs/>
          <w:color w:val="000000" w:themeColor="text1"/>
          <w:kern w:val="20"/>
          <w:lang w:val="en-US"/>
        </w:rPr>
        <w:t xml:space="preserve">  </w:t>
      </w:r>
    </w:p>
    <w:p w:rsidR="00C02D9F" w:rsidRPr="00DD33FD" w:rsidRDefault="00C02D9F" w:rsidP="00C02D9F">
      <w:pPr>
        <w:spacing w:before="120" w:after="120"/>
        <w:ind w:left="1416"/>
        <w:jc w:val="both"/>
        <w:outlineLvl w:val="1"/>
        <w:rPr>
          <w:rFonts w:asciiTheme="majorHAnsi" w:hAnsiTheme="majorHAnsi" w:cstheme="minorHAnsi"/>
          <w:bCs/>
          <w:iCs/>
          <w:color w:val="000000" w:themeColor="text1"/>
          <w:kern w:val="20"/>
          <w:lang w:val="de-AT"/>
        </w:rPr>
      </w:pPr>
      <w:r w:rsidRPr="00DD33FD">
        <w:rPr>
          <w:rFonts w:asciiTheme="majorHAnsi" w:hAnsiTheme="majorHAnsi" w:cs="Calibri"/>
          <w:bCs/>
          <w:iCs/>
          <w:color w:val="000000" w:themeColor="text1"/>
          <w:kern w:val="20"/>
          <w:lang w:val="de-AT"/>
        </w:rPr>
        <w:t xml:space="preserve">- </w:t>
      </w:r>
      <w:r w:rsidRPr="00DD33FD">
        <w:rPr>
          <w:rFonts w:asciiTheme="majorHAnsi" w:hAnsiTheme="majorHAnsi" w:cstheme="minorHAnsi"/>
          <w:b/>
          <w:color w:val="000000" w:themeColor="text1"/>
          <w:kern w:val="20"/>
          <w:lang w:val="de-AT"/>
        </w:rPr>
        <w:t xml:space="preserve">Jan Koperski </w:t>
      </w:r>
      <w:r w:rsidRPr="00DD33FD">
        <w:rPr>
          <w:rFonts w:asciiTheme="majorHAnsi" w:hAnsiTheme="majorHAnsi" w:cstheme="minorHAnsi"/>
          <w:b/>
          <w:color w:val="000000" w:themeColor="text1"/>
          <w:kern w:val="20"/>
          <w:lang w:val="de-AT"/>
        </w:rPr>
        <w:tab/>
        <w:t xml:space="preserve">        tel.: 15 865 64 09; </w:t>
      </w:r>
      <w:proofErr w:type="spellStart"/>
      <w:r w:rsidRPr="00DD33FD">
        <w:rPr>
          <w:rFonts w:asciiTheme="majorHAnsi" w:hAnsiTheme="majorHAnsi" w:cstheme="minorHAnsi"/>
          <w:b/>
          <w:color w:val="000000" w:themeColor="text1"/>
          <w:kern w:val="20"/>
          <w:lang w:val="de-AT"/>
        </w:rPr>
        <w:t>kom</w:t>
      </w:r>
      <w:proofErr w:type="spellEnd"/>
      <w:r w:rsidRPr="00DD33FD">
        <w:rPr>
          <w:rFonts w:asciiTheme="majorHAnsi" w:hAnsiTheme="majorHAnsi" w:cstheme="minorHAnsi"/>
          <w:b/>
          <w:color w:val="000000" w:themeColor="text1"/>
          <w:kern w:val="20"/>
          <w:lang w:val="de-AT"/>
        </w:rPr>
        <w:t xml:space="preserve">. </w:t>
      </w:r>
      <w:r w:rsidRPr="00DD33FD">
        <w:rPr>
          <w:rFonts w:asciiTheme="majorHAnsi" w:hAnsiTheme="majorHAnsi"/>
          <w:lang w:val="de-AT"/>
        </w:rPr>
        <w:t xml:space="preserve">+48602356621; </w:t>
      </w:r>
      <w:r w:rsidRPr="00DD33FD">
        <w:rPr>
          <w:rFonts w:asciiTheme="majorHAnsi" w:hAnsiTheme="majorHAnsi" w:cstheme="minorHAnsi"/>
          <w:color w:val="000000" w:themeColor="text1"/>
          <w:kern w:val="20"/>
          <w:lang w:val="de-AT"/>
        </w:rPr>
        <w:t>e- mail</w:t>
      </w:r>
      <w:r w:rsidRPr="00DD33FD">
        <w:rPr>
          <w:rFonts w:asciiTheme="majorHAnsi" w:hAnsiTheme="majorHAnsi" w:cstheme="minorHAnsi"/>
          <w:bCs/>
          <w:iCs/>
          <w:color w:val="000000" w:themeColor="text1"/>
          <w:kern w:val="20"/>
          <w:lang w:val="de-AT"/>
        </w:rPr>
        <w:t xml:space="preserve">: </w:t>
      </w:r>
      <w:r w:rsidRPr="00DD33FD">
        <w:rPr>
          <w:rStyle w:val="Hipercze"/>
          <w:rFonts w:asciiTheme="majorHAnsi" w:hAnsiTheme="majorHAnsi"/>
          <w:lang w:val="de-AT"/>
        </w:rPr>
        <w:t>jan.koperski@enea.pl</w:t>
      </w:r>
      <w:r w:rsidRPr="00DD33FD" w:rsidDel="007B719D">
        <w:rPr>
          <w:rFonts w:asciiTheme="majorHAnsi" w:hAnsiTheme="majorHAnsi" w:cstheme="minorHAnsi"/>
          <w:b/>
          <w:color w:val="000000" w:themeColor="text1"/>
          <w:kern w:val="20"/>
          <w:lang w:val="de-AT"/>
        </w:rPr>
        <w:t xml:space="preserve"> </w:t>
      </w:r>
    </w:p>
    <w:p w:rsidR="00C02D9F" w:rsidRPr="002F45C7" w:rsidRDefault="00C02D9F" w:rsidP="00C02D9F">
      <w:pPr>
        <w:pStyle w:val="Akapitzlist"/>
        <w:spacing w:before="120" w:after="120"/>
        <w:ind w:left="1405"/>
        <w:jc w:val="both"/>
        <w:outlineLvl w:val="1"/>
        <w:rPr>
          <w:rFonts w:cs="Calibri"/>
          <w:bCs/>
          <w:iCs/>
          <w:color w:val="000000" w:themeColor="text1"/>
          <w:kern w:val="20"/>
        </w:rPr>
      </w:pPr>
      <w:r w:rsidRPr="002650F7">
        <w:rPr>
          <w:rFonts w:asciiTheme="majorHAnsi" w:hAnsiTheme="majorHAnsi" w:cs="Calibri"/>
          <w:bCs/>
          <w:iCs/>
          <w:color w:val="000000" w:themeColor="text1"/>
          <w:kern w:val="20"/>
        </w:rPr>
        <w:t>jako osoby upoważnione do składania w jego imieniu wszelkich oświadczeń</w:t>
      </w:r>
      <w:r w:rsidRPr="002F45C7">
        <w:rPr>
          <w:rFonts w:cs="Calibri"/>
          <w:bCs/>
          <w:iCs/>
          <w:color w:val="000000" w:themeColor="text1"/>
          <w:kern w:val="20"/>
        </w:rPr>
        <w:t xml:space="preserve"> objętych Umową, koordynowania obowiązków nałożonych Umową na Zamawiającego oraz reprezentowania Zamawiającego w stosunkach z </w:t>
      </w:r>
      <w:r>
        <w:rPr>
          <w:rFonts w:cs="Calibri"/>
          <w:bCs/>
          <w:iCs/>
          <w:color w:val="000000" w:themeColor="text1"/>
          <w:kern w:val="20"/>
        </w:rPr>
        <w:t>Wykon</w:t>
      </w:r>
      <w:r w:rsidRPr="002F45C7">
        <w:rPr>
          <w:rFonts w:cs="Calibri"/>
          <w:bCs/>
          <w:iCs/>
          <w:color w:val="000000" w:themeColor="text1"/>
          <w:kern w:val="20"/>
        </w:rPr>
        <w:t>awcą, jego personelem oraz podwykonawcami, w tym do przyjmowania pochodzących od tych podmiotów oświadczeń woli (dalej: "</w:t>
      </w:r>
      <w:r w:rsidRPr="002F45C7">
        <w:rPr>
          <w:rFonts w:cs="Calibri"/>
          <w:b/>
          <w:bCs/>
          <w:iCs/>
          <w:color w:val="000000" w:themeColor="text1"/>
          <w:kern w:val="20"/>
        </w:rPr>
        <w:t>Pełnomocnik Zamawiającego</w:t>
      </w:r>
      <w:r w:rsidRPr="002F45C7">
        <w:rPr>
          <w:rFonts w:cs="Calibri"/>
          <w:bCs/>
          <w:iCs/>
          <w:color w:val="000000" w:themeColor="text1"/>
          <w:kern w:val="20"/>
        </w:rPr>
        <w:t>") oraz podpisania protokołu odbioru. Pełnomocnik Zamawiającego nie jest uprawniony do podejmowania czynności oraz składania oświadczeń woli, które skutkowałyby jakąkolwiek zmianą Umowy.</w:t>
      </w:r>
    </w:p>
    <w:p w:rsidR="00C02D9F" w:rsidRPr="00D402F4" w:rsidRDefault="00C02D9F" w:rsidP="00C02D9F">
      <w:pPr>
        <w:numPr>
          <w:ilvl w:val="1"/>
          <w:numId w:val="8"/>
        </w:numPr>
        <w:spacing w:after="200" w:line="276" w:lineRule="auto"/>
        <w:contextualSpacing/>
        <w:jc w:val="both"/>
        <w:rPr>
          <w:rFonts w:eastAsia="Calibri" w:cstheme="minorHAnsi"/>
          <w:bCs/>
          <w:iCs/>
          <w:color w:val="000000" w:themeColor="text1"/>
        </w:rPr>
      </w:pPr>
      <w:r w:rsidRPr="00D402F4">
        <w:rPr>
          <w:rFonts w:eastAsia="Calibri" w:cstheme="minorHAnsi"/>
          <w:bCs/>
          <w:iCs/>
          <w:color w:val="000000" w:themeColor="text1"/>
        </w:rPr>
        <w:t>Ze strony Wykonawcy osobą odpowiedzialną za realizację Umowy jest:</w:t>
      </w:r>
    </w:p>
    <w:p w:rsidR="00C02D9F" w:rsidRPr="0054191D" w:rsidRDefault="00C02D9F" w:rsidP="00C02D9F">
      <w:pPr>
        <w:snapToGrid w:val="0"/>
        <w:spacing w:after="120" w:line="276" w:lineRule="auto"/>
        <w:ind w:left="1405"/>
        <w:contextualSpacing/>
        <w:jc w:val="both"/>
        <w:rPr>
          <w:rFonts w:eastAsia="Calibri" w:cstheme="minorHAnsi"/>
          <w:bCs/>
          <w:color w:val="000000" w:themeColor="text1"/>
          <w:kern w:val="20"/>
          <w:lang w:val="fr-FR"/>
        </w:rPr>
      </w:pPr>
      <w:r w:rsidRPr="0054191D">
        <w:rPr>
          <w:rFonts w:cstheme="minorHAnsi"/>
          <w:bCs/>
          <w:iCs/>
          <w:color w:val="000000" w:themeColor="text1"/>
          <w:kern w:val="20"/>
        </w:rPr>
        <w:t xml:space="preserve"> </w:t>
      </w:r>
      <w:r w:rsidRPr="00DD33FD">
        <w:rPr>
          <w:rFonts w:cstheme="minorHAnsi"/>
          <w:bCs/>
          <w:iCs/>
          <w:color w:val="000000" w:themeColor="text1"/>
          <w:kern w:val="20"/>
          <w:lang w:val="de-AT"/>
        </w:rPr>
        <w:t xml:space="preserve">…………………………………………. </w:t>
      </w:r>
      <w:r w:rsidRPr="0054191D">
        <w:rPr>
          <w:rFonts w:eastAsia="Calibri" w:cstheme="minorHAnsi"/>
          <w:bCs/>
          <w:color w:val="000000" w:themeColor="text1"/>
          <w:kern w:val="20"/>
          <w:lang w:val="fr-FR"/>
        </w:rPr>
        <w:t>tel....................................</w:t>
      </w:r>
      <w:r w:rsidRPr="0054191D">
        <w:rPr>
          <w:rFonts w:eastAsia="Calibri" w:cstheme="minorHAnsi"/>
          <w:b/>
          <w:bCs/>
          <w:color w:val="000000" w:themeColor="text1"/>
          <w:kern w:val="20"/>
          <w:lang w:val="fr-FR"/>
        </w:rPr>
        <w:t xml:space="preserve"> </w:t>
      </w:r>
      <w:r w:rsidRPr="0054191D">
        <w:rPr>
          <w:rFonts w:eastAsia="Calibri" w:cstheme="minorHAnsi"/>
          <w:bCs/>
          <w:color w:val="000000" w:themeColor="text1"/>
          <w:kern w:val="20"/>
          <w:lang w:val="fr-FR"/>
        </w:rPr>
        <w:t>e-mail: ...................................................</w:t>
      </w:r>
    </w:p>
    <w:p w:rsidR="00C02D9F" w:rsidRPr="0054191D" w:rsidRDefault="00C02D9F" w:rsidP="00C02D9F">
      <w:pPr>
        <w:snapToGrid w:val="0"/>
        <w:spacing w:after="120" w:line="276" w:lineRule="auto"/>
        <w:ind w:left="1405"/>
        <w:contextualSpacing/>
        <w:jc w:val="both"/>
        <w:rPr>
          <w:rFonts w:eastAsia="Calibri" w:cstheme="minorHAnsi"/>
          <w:bCs/>
          <w:color w:val="000000" w:themeColor="text1"/>
          <w:kern w:val="20"/>
          <w:lang w:val="fr-FR"/>
        </w:rPr>
      </w:pPr>
      <w:r w:rsidRPr="00DD33FD">
        <w:rPr>
          <w:rFonts w:cstheme="minorHAnsi"/>
          <w:bCs/>
          <w:iCs/>
          <w:color w:val="000000" w:themeColor="text1"/>
          <w:kern w:val="20"/>
          <w:lang w:val="de-AT"/>
        </w:rPr>
        <w:t xml:space="preserve">…………………………………………. </w:t>
      </w:r>
      <w:r w:rsidRPr="0054191D">
        <w:rPr>
          <w:rFonts w:eastAsia="Calibri" w:cstheme="minorHAnsi"/>
          <w:bCs/>
          <w:color w:val="000000" w:themeColor="text1"/>
          <w:kern w:val="20"/>
          <w:lang w:val="fr-FR"/>
        </w:rPr>
        <w:t>tel....................................</w:t>
      </w:r>
      <w:r w:rsidRPr="0054191D">
        <w:rPr>
          <w:rFonts w:eastAsia="Calibri" w:cstheme="minorHAnsi"/>
          <w:b/>
          <w:bCs/>
          <w:color w:val="000000" w:themeColor="text1"/>
          <w:kern w:val="20"/>
          <w:lang w:val="fr-FR"/>
        </w:rPr>
        <w:t xml:space="preserve"> </w:t>
      </w:r>
      <w:r w:rsidRPr="0054191D">
        <w:rPr>
          <w:rFonts w:eastAsia="Calibri" w:cstheme="minorHAnsi"/>
          <w:bCs/>
          <w:color w:val="000000" w:themeColor="text1"/>
          <w:kern w:val="20"/>
          <w:lang w:val="fr-FR"/>
        </w:rPr>
        <w:t>e-mail: ...................................................</w:t>
      </w:r>
    </w:p>
    <w:p w:rsidR="00C02D9F" w:rsidRPr="0054191D" w:rsidRDefault="00C02D9F" w:rsidP="00C02D9F">
      <w:pPr>
        <w:spacing w:before="120" w:after="120"/>
        <w:ind w:left="1333"/>
        <w:jc w:val="both"/>
        <w:outlineLvl w:val="1"/>
        <w:rPr>
          <w:rFonts w:cstheme="minorHAnsi"/>
          <w:bCs/>
          <w:iCs/>
          <w:color w:val="000000" w:themeColor="text1"/>
          <w:kern w:val="20"/>
        </w:rPr>
      </w:pPr>
      <w:r w:rsidRPr="0054191D">
        <w:rPr>
          <w:rFonts w:cstheme="minorHAnsi"/>
          <w:bCs/>
          <w:iCs/>
          <w:color w:val="000000" w:themeColor="text1"/>
          <w:kern w:val="20"/>
        </w:rPr>
        <w:t>jako osobę upoważnioną do składania w jego imieniu wszelkich oświadczeń objętych Umową, koordynowania obowiązków nałożonych Umową na Dostawce  oraz reprezentowania Dostawcy, w stosunkach z Zamawiającym i   jego personelem, w tym do przyjmowania pochodzących od tych podmiotów oświadczeń woli (dalej: "</w:t>
      </w:r>
      <w:r w:rsidRPr="0054191D">
        <w:rPr>
          <w:rFonts w:cstheme="minorHAnsi"/>
          <w:b/>
          <w:bCs/>
          <w:iCs/>
          <w:color w:val="000000" w:themeColor="text1"/>
          <w:kern w:val="20"/>
        </w:rPr>
        <w:t>Pełnomocnik Wykonawcy</w:t>
      </w:r>
      <w:r w:rsidRPr="0054191D">
        <w:rPr>
          <w:rFonts w:cstheme="minorHAnsi"/>
          <w:bCs/>
          <w:iCs/>
          <w:color w:val="000000" w:themeColor="text1"/>
          <w:kern w:val="20"/>
        </w:rPr>
        <w:t xml:space="preserve">") oraz podpisania protokołu odbioru. </w:t>
      </w:r>
      <w:r>
        <w:rPr>
          <w:rFonts w:cstheme="minorHAnsi"/>
          <w:bCs/>
          <w:iCs/>
          <w:color w:val="000000" w:themeColor="text1"/>
          <w:kern w:val="20"/>
          <w:u w:val="single"/>
        </w:rPr>
        <w:t>Pełnomocnik Wykona</w:t>
      </w:r>
      <w:r w:rsidRPr="0054191D">
        <w:rPr>
          <w:rFonts w:cstheme="minorHAnsi"/>
          <w:bCs/>
          <w:iCs/>
          <w:color w:val="000000" w:themeColor="text1"/>
          <w:kern w:val="20"/>
          <w:u w:val="single"/>
        </w:rPr>
        <w:t>wcy nie jest uprawniony do podejmowania czynności oraz składania oświadczeń woli, które skutkowałyby jakąkolwiek zmianą Umowy</w:t>
      </w:r>
      <w:r w:rsidRPr="0054191D">
        <w:rPr>
          <w:rFonts w:cstheme="minorHAnsi"/>
          <w:bCs/>
          <w:iCs/>
          <w:color w:val="000000" w:themeColor="text1"/>
          <w:kern w:val="20"/>
        </w:rPr>
        <w:t>.</w:t>
      </w:r>
    </w:p>
    <w:p w:rsidR="00C02D9F" w:rsidRPr="00D402F4" w:rsidRDefault="00C02D9F" w:rsidP="00C02D9F">
      <w:pPr>
        <w:numPr>
          <w:ilvl w:val="1"/>
          <w:numId w:val="8"/>
        </w:numPr>
        <w:spacing w:after="200" w:line="276" w:lineRule="auto"/>
        <w:contextualSpacing/>
        <w:jc w:val="both"/>
        <w:rPr>
          <w:rFonts w:eastAsia="Calibri" w:cstheme="minorHAnsi"/>
          <w:bCs/>
          <w:iCs/>
          <w:color w:val="000000" w:themeColor="text1"/>
        </w:rPr>
      </w:pPr>
      <w:r w:rsidRPr="00D402F4">
        <w:rPr>
          <w:rFonts w:eastAsia="Calibri" w:cstheme="minorHAnsi"/>
          <w:bCs/>
          <w:iCs/>
          <w:color w:val="000000" w:themeColor="text1"/>
        </w:rPr>
        <w:t>Zmiana przedsta</w:t>
      </w:r>
      <w:r>
        <w:rPr>
          <w:rFonts w:eastAsia="Calibri" w:cstheme="minorHAnsi"/>
          <w:bCs/>
          <w:iCs/>
          <w:color w:val="000000" w:themeColor="text1"/>
        </w:rPr>
        <w:t>wicieli Stron wskazanych w pkt 5.1  i 5</w:t>
      </w:r>
      <w:r w:rsidRPr="00D402F4">
        <w:rPr>
          <w:rFonts w:eastAsia="Calibri" w:cstheme="minorHAnsi"/>
          <w:bCs/>
          <w:iCs/>
          <w:color w:val="000000" w:themeColor="text1"/>
        </w:rPr>
        <w:t>.2 powyżej następować będzie z chwilą pisemnego powiadomienia drugiej Strony i nie wymaga zawarcia aneksu do Umowy.</w:t>
      </w:r>
    </w:p>
    <w:p w:rsidR="00C02D9F" w:rsidRPr="00D402F4" w:rsidRDefault="00C02D9F" w:rsidP="00C02D9F">
      <w:pPr>
        <w:numPr>
          <w:ilvl w:val="1"/>
          <w:numId w:val="8"/>
        </w:numPr>
        <w:spacing w:after="200" w:line="276" w:lineRule="auto"/>
        <w:contextualSpacing/>
        <w:jc w:val="both"/>
        <w:rPr>
          <w:rFonts w:eastAsia="Calibri" w:cstheme="minorHAnsi"/>
          <w:bCs/>
          <w:iCs/>
          <w:color w:val="000000" w:themeColor="text1"/>
        </w:rPr>
      </w:pPr>
      <w:r w:rsidRPr="00D402F4">
        <w:rPr>
          <w:rFonts w:eastAsia="Calibri" w:cstheme="minorHAnsi"/>
          <w:bCs/>
          <w:iCs/>
          <w:color w:val="000000" w:themeColor="text1"/>
        </w:rPr>
        <w:t>W zakresach przedstawionych poniżej kontrola Usług będzie sprawowana również przez:</w:t>
      </w:r>
    </w:p>
    <w:p w:rsidR="00C02D9F" w:rsidRPr="00D402F4" w:rsidRDefault="00C02D9F" w:rsidP="00C02D9F">
      <w:pPr>
        <w:numPr>
          <w:ilvl w:val="2"/>
          <w:numId w:val="8"/>
        </w:numPr>
        <w:spacing w:after="200" w:line="276" w:lineRule="auto"/>
        <w:contextualSpacing/>
        <w:jc w:val="both"/>
        <w:rPr>
          <w:rFonts w:eastAsia="Calibri" w:cstheme="minorHAnsi"/>
          <w:bCs/>
          <w:iCs/>
          <w:color w:val="000000" w:themeColor="text1"/>
        </w:rPr>
      </w:pPr>
      <w:r w:rsidRPr="00D402F4">
        <w:rPr>
          <w:rFonts w:eastAsia="Calibri" w:cstheme="minorHAnsi"/>
          <w:bCs/>
          <w:iCs/>
          <w:color w:val="000000" w:themeColor="text1"/>
        </w:rPr>
        <w:t>Służby bhp i ochrony środowiska Zamawiającego lub wskazane przez Zamawiającego –   w zakresie bhp i ochrony środowiska,</w:t>
      </w:r>
    </w:p>
    <w:p w:rsidR="00C02D9F" w:rsidRPr="00D402F4" w:rsidRDefault="00C02D9F" w:rsidP="00C02D9F">
      <w:pPr>
        <w:numPr>
          <w:ilvl w:val="2"/>
          <w:numId w:val="8"/>
        </w:numPr>
        <w:spacing w:after="200" w:line="276" w:lineRule="auto"/>
        <w:contextualSpacing/>
        <w:jc w:val="both"/>
        <w:rPr>
          <w:rFonts w:eastAsia="Calibri" w:cstheme="minorHAnsi"/>
          <w:bCs/>
          <w:iCs/>
          <w:color w:val="000000" w:themeColor="text1"/>
        </w:rPr>
      </w:pPr>
      <w:r w:rsidRPr="00D402F4">
        <w:rPr>
          <w:rFonts w:eastAsia="Calibri" w:cstheme="minorHAnsi"/>
          <w:bCs/>
          <w:iCs/>
          <w:color w:val="000000" w:themeColor="text1"/>
        </w:rPr>
        <w:t>Służby wskazane przez Zamawiającego – w zakresie ochrony przeciwpożarowej oraz ochrony osób i mienia.</w:t>
      </w:r>
    </w:p>
    <w:p w:rsidR="00C02D9F" w:rsidRPr="00D402F4" w:rsidRDefault="00C02D9F" w:rsidP="00C02D9F">
      <w:pPr>
        <w:numPr>
          <w:ilvl w:val="0"/>
          <w:numId w:val="8"/>
        </w:numPr>
        <w:spacing w:after="200" w:line="276" w:lineRule="auto"/>
        <w:contextualSpacing/>
        <w:jc w:val="both"/>
        <w:rPr>
          <w:rFonts w:ascii="Calibri" w:eastAsia="Calibri" w:hAnsi="Calibri" w:cs="Calibri"/>
          <w:b/>
          <w:color w:val="000000" w:themeColor="text1"/>
        </w:rPr>
      </w:pPr>
      <w:r w:rsidRPr="00D402F4">
        <w:rPr>
          <w:rFonts w:ascii="Calibri" w:eastAsia="Calibri" w:hAnsi="Calibri" w:cs="Calibri"/>
          <w:b/>
          <w:color w:val="000000" w:themeColor="text1"/>
        </w:rPr>
        <w:t>GWARANCJA</w:t>
      </w:r>
    </w:p>
    <w:p w:rsidR="00C02D9F" w:rsidRPr="00EF6401" w:rsidRDefault="00C02D9F" w:rsidP="00C02D9F">
      <w:pPr>
        <w:numPr>
          <w:ilvl w:val="1"/>
          <w:numId w:val="8"/>
        </w:numPr>
        <w:spacing w:after="0" w:line="276" w:lineRule="auto"/>
        <w:contextualSpacing/>
        <w:jc w:val="both"/>
        <w:rPr>
          <w:rFonts w:cstheme="minorHAnsi"/>
        </w:rPr>
      </w:pPr>
      <w:r w:rsidRPr="00EF6401">
        <w:rPr>
          <w:rFonts w:cstheme="minorHAnsi"/>
        </w:rPr>
        <w:t xml:space="preserve">Pkt.8.1 – OWZU otrzymuje brzmienie: </w:t>
      </w:r>
    </w:p>
    <w:p w:rsidR="00C02D9F" w:rsidRPr="00942809" w:rsidRDefault="00C02D9F" w:rsidP="00C02D9F">
      <w:pPr>
        <w:pStyle w:val="Akapitzlist"/>
        <w:autoSpaceDE w:val="0"/>
        <w:autoSpaceDN w:val="0"/>
        <w:spacing w:after="120" w:line="240" w:lineRule="auto"/>
        <w:ind w:left="792"/>
        <w:contextualSpacing w:val="0"/>
        <w:jc w:val="both"/>
        <w:rPr>
          <w:rFonts w:cstheme="minorHAnsi"/>
        </w:rPr>
      </w:pPr>
      <w:r w:rsidRPr="00942809">
        <w:rPr>
          <w:rFonts w:cstheme="minorHAnsi"/>
        </w:rPr>
        <w:t xml:space="preserve">„8.1. Wykonawca  udziela gwarancji na wykonane Usługi na okres 36 miesięcy od daty odbioru </w:t>
      </w:r>
      <w:r w:rsidRPr="004B565E">
        <w:rPr>
          <w:rFonts w:cstheme="minorHAnsi"/>
          <w:b/>
          <w:color w:val="FF0000"/>
        </w:rPr>
        <w:t>poszczególnej Usługi</w:t>
      </w:r>
      <w:r w:rsidRPr="004B565E">
        <w:rPr>
          <w:rFonts w:cstheme="minorHAnsi"/>
          <w:color w:val="FF0000"/>
        </w:rPr>
        <w:t xml:space="preserve"> </w:t>
      </w:r>
      <w:r w:rsidRPr="00942809">
        <w:rPr>
          <w:rFonts w:cstheme="minorHAnsi"/>
        </w:rPr>
        <w:t xml:space="preserve">oraz zobowiązuje się do przystąpienia do usuwania zgłoszonych wad niezwłocznie, nie później niż w ciągu </w:t>
      </w:r>
      <w:r>
        <w:rPr>
          <w:rFonts w:cstheme="minorHAnsi"/>
        </w:rPr>
        <w:t>14</w:t>
      </w:r>
      <w:r w:rsidRPr="00942809">
        <w:rPr>
          <w:rFonts w:cstheme="minorHAnsi"/>
        </w:rPr>
        <w:t xml:space="preserve"> dni od zgłoszenia wady.”</w:t>
      </w:r>
    </w:p>
    <w:p w:rsidR="00C02D9F" w:rsidRPr="00D402F4" w:rsidRDefault="00C02D9F" w:rsidP="00C02D9F">
      <w:pPr>
        <w:numPr>
          <w:ilvl w:val="0"/>
          <w:numId w:val="8"/>
        </w:numPr>
        <w:spacing w:after="200" w:line="276" w:lineRule="auto"/>
        <w:contextualSpacing/>
        <w:jc w:val="both"/>
        <w:rPr>
          <w:rFonts w:ascii="Calibri" w:eastAsia="Calibri" w:hAnsi="Calibri" w:cs="Calibri"/>
          <w:b/>
          <w:color w:val="000000" w:themeColor="text1"/>
        </w:rPr>
      </w:pPr>
      <w:r w:rsidRPr="00D402F4">
        <w:rPr>
          <w:rFonts w:ascii="Calibri" w:eastAsia="Calibri" w:hAnsi="Calibri" w:cs="Calibri"/>
          <w:b/>
          <w:color w:val="000000" w:themeColor="text1"/>
        </w:rPr>
        <w:t xml:space="preserve">ZABEZPIECZENIA FINANSOWE </w:t>
      </w:r>
    </w:p>
    <w:p w:rsidR="00C02D9F" w:rsidRPr="002F45C7" w:rsidRDefault="00C02D9F" w:rsidP="00C02D9F">
      <w:pPr>
        <w:numPr>
          <w:ilvl w:val="1"/>
          <w:numId w:val="8"/>
        </w:numPr>
        <w:spacing w:after="200" w:line="276" w:lineRule="auto"/>
        <w:contextualSpacing/>
        <w:jc w:val="both"/>
        <w:rPr>
          <w:rFonts w:cstheme="minorHAnsi"/>
        </w:rPr>
      </w:pPr>
      <w:r w:rsidRPr="00754CF6">
        <w:rPr>
          <w:rFonts w:ascii="Calibri" w:eastAsiaTheme="majorEastAsia" w:hAnsi="Calibri" w:cs="Calibri"/>
          <w:color w:val="000000" w:themeColor="text1"/>
        </w:rPr>
        <w:t>Celem zabezpieczenia roszczeń Zamawiającego wynikających z niewykonania lub nienależytego</w:t>
      </w:r>
      <w:r w:rsidRPr="00754CF6">
        <w:rPr>
          <w:rFonts w:ascii="Calibri" w:eastAsiaTheme="majorEastAsia" w:hAnsi="Calibri" w:cs="Calibri"/>
          <w:color w:val="000000" w:themeColor="text1"/>
          <w:lang w:eastAsia="ja-JP"/>
        </w:rPr>
        <w:t xml:space="preserve"> </w:t>
      </w:r>
      <w:r w:rsidRPr="00754CF6">
        <w:rPr>
          <w:rFonts w:ascii="Calibri" w:eastAsiaTheme="majorEastAsia" w:hAnsi="Calibri" w:cs="Calibri"/>
          <w:color w:val="000000" w:themeColor="text1"/>
        </w:rPr>
        <w:t>wykonania Umowy Wykonawca dostarczy Zamawiającemu:</w:t>
      </w:r>
    </w:p>
    <w:p w:rsidR="00C02D9F" w:rsidRPr="002F45C7" w:rsidRDefault="00C02D9F" w:rsidP="00C02D9F">
      <w:pPr>
        <w:numPr>
          <w:ilvl w:val="2"/>
          <w:numId w:val="8"/>
        </w:numPr>
        <w:spacing w:after="200" w:line="276" w:lineRule="auto"/>
        <w:contextualSpacing/>
        <w:jc w:val="both"/>
        <w:rPr>
          <w:rFonts w:cstheme="minorHAnsi"/>
        </w:rPr>
      </w:pPr>
      <w:r w:rsidRPr="002F45C7">
        <w:rPr>
          <w:rFonts w:cstheme="minorHAnsi"/>
        </w:rPr>
        <w:t>Gwarancję Należytego Wykonania Przedmiotu Umowy -  nieodwołalną, bezwarunkową i płatną na pierwsze żądanie Zamawiającego w for</w:t>
      </w:r>
      <w:r>
        <w:rPr>
          <w:rFonts w:cstheme="minorHAnsi"/>
        </w:rPr>
        <w:t xml:space="preserve">mie określonej w Załączniku nr 4 do Umowy </w:t>
      </w:r>
      <w:r>
        <w:rPr>
          <w:rFonts w:cstheme="minorHAnsi"/>
        </w:rPr>
        <w:br/>
        <w:t xml:space="preserve">w wysokości 2 </w:t>
      </w:r>
      <w:r w:rsidRPr="002F45C7">
        <w:rPr>
          <w:rFonts w:cstheme="minorHAnsi"/>
        </w:rPr>
        <w:t>% kwoty Wynagrodzenia umo</w:t>
      </w:r>
      <w:r>
        <w:rPr>
          <w:rFonts w:cstheme="minorHAnsi"/>
        </w:rPr>
        <w:t>wnego brutto określonego w pkt 4</w:t>
      </w:r>
      <w:r w:rsidRPr="002F45C7">
        <w:rPr>
          <w:rFonts w:cstheme="minorHAnsi"/>
        </w:rPr>
        <w:t>.</w:t>
      </w:r>
      <w:r>
        <w:rPr>
          <w:rFonts w:cstheme="minorHAnsi"/>
        </w:rPr>
        <w:t>10</w:t>
      </w:r>
      <w:r w:rsidRPr="002F45C7">
        <w:rPr>
          <w:rFonts w:cstheme="minorHAnsi"/>
        </w:rPr>
        <w:t xml:space="preserve"> (wraz </w:t>
      </w:r>
      <w:r w:rsidRPr="002F45C7">
        <w:rPr>
          <w:rFonts w:cstheme="minorHAnsi"/>
        </w:rPr>
        <w:br/>
        <w:t xml:space="preserve">z podatkiem VAT), obowiązującą do 30 dni po okresie realizacji Umowy. Wykonawca zobowiązuje się dostarczyć Gwarancję Należytego Wykonania Przedmiotu Umowy w terminie 14 dni od dnia zawarcia Umowy; dostarczenie tej Gwarancji jest warunkiem wejścia Umowy </w:t>
      </w:r>
      <w:r w:rsidRPr="002F45C7">
        <w:rPr>
          <w:rFonts w:cstheme="minorHAnsi"/>
        </w:rPr>
        <w:br/>
        <w:t>w życie.</w:t>
      </w:r>
    </w:p>
    <w:p w:rsidR="00C02D9F" w:rsidRPr="00445FE8" w:rsidRDefault="00C02D9F" w:rsidP="00C02D9F">
      <w:pPr>
        <w:numPr>
          <w:ilvl w:val="2"/>
          <w:numId w:val="8"/>
        </w:numPr>
        <w:spacing w:after="200" w:line="276" w:lineRule="auto"/>
        <w:contextualSpacing/>
        <w:jc w:val="both"/>
        <w:rPr>
          <w:rFonts w:cstheme="minorHAnsi"/>
        </w:rPr>
      </w:pPr>
      <w:r w:rsidRPr="00445FE8">
        <w:rPr>
          <w:rFonts w:cstheme="minorHAnsi"/>
        </w:rPr>
        <w:t>Gwarancję Usunięcia Wad -  nieodwołalną, bezwarunkową i płatną na pierwsze żądanie Zamawiającego w for</w:t>
      </w:r>
      <w:r>
        <w:rPr>
          <w:rFonts w:cstheme="minorHAnsi"/>
        </w:rPr>
        <w:t xml:space="preserve">mie określonej w Załączniku nr 5 do Umowy w wysokości 2 </w:t>
      </w:r>
      <w:r w:rsidRPr="00445FE8">
        <w:rPr>
          <w:rFonts w:cstheme="minorHAnsi"/>
        </w:rPr>
        <w:t>% kwoty Wynagrodzenia umo</w:t>
      </w:r>
      <w:r>
        <w:rPr>
          <w:rFonts w:cstheme="minorHAnsi"/>
        </w:rPr>
        <w:t>wnego brutto określonego w pkt 4</w:t>
      </w:r>
      <w:r w:rsidRPr="00445FE8">
        <w:rPr>
          <w:rFonts w:cstheme="minorHAnsi"/>
        </w:rPr>
        <w:t>.</w:t>
      </w:r>
      <w:r>
        <w:rPr>
          <w:rFonts w:cstheme="minorHAnsi"/>
        </w:rPr>
        <w:t>10</w:t>
      </w:r>
      <w:r w:rsidRPr="00445FE8">
        <w:rPr>
          <w:rFonts w:cstheme="minorHAnsi"/>
        </w:rPr>
        <w:t xml:space="preserve"> (wraz z podatkiem VAT), obowiązującą w okresie ustalonej gwarancji oraz 30 dni po zakończeniu okresu gwarancji. </w:t>
      </w:r>
      <w:r w:rsidRPr="00445FE8">
        <w:rPr>
          <w:rFonts w:cstheme="minorHAnsi"/>
        </w:rPr>
        <w:lastRenderedPageBreak/>
        <w:t>Gwarancja Usuwania Wad musi zostać przedłożona Zamawiającemu najpóźniej w dniu odbioru końcowego, lub będzie zatrzymana jako część płatności ostatniej faktury.</w:t>
      </w:r>
    </w:p>
    <w:p w:rsidR="00C02D9F" w:rsidRPr="00445FE8" w:rsidRDefault="00C02D9F" w:rsidP="00C02D9F">
      <w:pPr>
        <w:numPr>
          <w:ilvl w:val="1"/>
          <w:numId w:val="8"/>
        </w:numPr>
        <w:spacing w:after="200" w:line="276" w:lineRule="auto"/>
        <w:contextualSpacing/>
        <w:jc w:val="both"/>
        <w:rPr>
          <w:rFonts w:cstheme="minorHAnsi"/>
          <w:vanish/>
        </w:rPr>
      </w:pPr>
      <w:r w:rsidRPr="00445FE8">
        <w:rPr>
          <w:rFonts w:ascii="Calibri" w:eastAsiaTheme="majorEastAsia" w:hAnsi="Calibri" w:cs="Calibri"/>
          <w:color w:val="000000" w:themeColor="text1"/>
        </w:rPr>
        <w:t xml:space="preserve">Zabezpieczenie wnoszone jest w jednej lub kilku spośród poniższych form, zgodnie z wyborem Wykonawcy: </w:t>
      </w:r>
    </w:p>
    <w:p w:rsidR="00C02D9F" w:rsidRPr="00445FE8" w:rsidRDefault="00C02D9F" w:rsidP="00C02D9F">
      <w:pPr>
        <w:autoSpaceDE w:val="0"/>
        <w:autoSpaceDN w:val="0"/>
        <w:ind w:left="709"/>
        <w:jc w:val="both"/>
        <w:rPr>
          <w:rFonts w:cstheme="minorHAnsi"/>
        </w:rPr>
      </w:pPr>
    </w:p>
    <w:p w:rsidR="00C02D9F" w:rsidRPr="00D402F4" w:rsidRDefault="00C02D9F" w:rsidP="00C02D9F">
      <w:pPr>
        <w:numPr>
          <w:ilvl w:val="2"/>
          <w:numId w:val="8"/>
        </w:numPr>
        <w:spacing w:after="200" w:line="276" w:lineRule="auto"/>
        <w:contextualSpacing/>
        <w:jc w:val="both"/>
        <w:rPr>
          <w:rFonts w:ascii="Calibri" w:eastAsiaTheme="majorEastAsia" w:hAnsi="Calibri" w:cs="Calibri"/>
          <w:color w:val="000000" w:themeColor="text1"/>
        </w:rPr>
      </w:pPr>
      <w:r w:rsidRPr="00D402F4">
        <w:rPr>
          <w:rFonts w:ascii="Calibri" w:eastAsiaTheme="majorEastAsia" w:hAnsi="Calibri" w:cs="Calibri"/>
          <w:color w:val="000000" w:themeColor="text1"/>
        </w:rPr>
        <w:t xml:space="preserve">pieniądzu - na rachunek bankowy wskazany przez Zamawiającego,  </w:t>
      </w:r>
    </w:p>
    <w:p w:rsidR="00C02D9F" w:rsidRPr="00D402F4" w:rsidRDefault="00C02D9F" w:rsidP="00C02D9F">
      <w:pPr>
        <w:numPr>
          <w:ilvl w:val="2"/>
          <w:numId w:val="8"/>
        </w:numPr>
        <w:spacing w:after="200" w:line="276" w:lineRule="auto"/>
        <w:contextualSpacing/>
        <w:jc w:val="both"/>
        <w:rPr>
          <w:rFonts w:ascii="Calibri" w:eastAsiaTheme="majorEastAsia" w:hAnsi="Calibri" w:cs="Calibri"/>
          <w:color w:val="000000" w:themeColor="text1"/>
        </w:rPr>
      </w:pPr>
      <w:r w:rsidRPr="00D402F4">
        <w:rPr>
          <w:rFonts w:ascii="Calibri" w:eastAsiaTheme="majorEastAsia" w:hAnsi="Calibri" w:cs="Calibri"/>
          <w:color w:val="000000" w:themeColor="text1"/>
        </w:rPr>
        <w:t>poręczeniu bankowym lub poręczeniu spółdzielczej kasy oszczędnościowo-kredytowej, z tym że zobowiązanie kasy jest zawsze zobowiązaniem pieniężnym,</w:t>
      </w:r>
    </w:p>
    <w:p w:rsidR="00C02D9F" w:rsidRPr="00D402F4" w:rsidRDefault="00C02D9F" w:rsidP="00C02D9F">
      <w:pPr>
        <w:numPr>
          <w:ilvl w:val="2"/>
          <w:numId w:val="8"/>
        </w:numPr>
        <w:spacing w:after="200" w:line="276" w:lineRule="auto"/>
        <w:contextualSpacing/>
        <w:jc w:val="both"/>
        <w:rPr>
          <w:rFonts w:ascii="Calibri" w:eastAsiaTheme="majorEastAsia" w:hAnsi="Calibri" w:cs="Calibri"/>
          <w:color w:val="000000" w:themeColor="text1"/>
        </w:rPr>
      </w:pPr>
      <w:r w:rsidRPr="00D402F4">
        <w:rPr>
          <w:rFonts w:ascii="Calibri" w:eastAsiaTheme="majorEastAsia" w:hAnsi="Calibri" w:cs="Calibri"/>
          <w:color w:val="000000" w:themeColor="text1"/>
        </w:rPr>
        <w:t>gwarancji bankowej,</w:t>
      </w:r>
    </w:p>
    <w:p w:rsidR="00C02D9F" w:rsidRPr="00D402F4" w:rsidRDefault="00C02D9F" w:rsidP="00C02D9F">
      <w:pPr>
        <w:numPr>
          <w:ilvl w:val="2"/>
          <w:numId w:val="8"/>
        </w:numPr>
        <w:spacing w:after="200" w:line="276" w:lineRule="auto"/>
        <w:contextualSpacing/>
        <w:jc w:val="both"/>
        <w:rPr>
          <w:rFonts w:ascii="Calibri" w:eastAsiaTheme="majorEastAsia" w:hAnsi="Calibri" w:cs="Calibri"/>
          <w:color w:val="000000" w:themeColor="text1"/>
        </w:rPr>
      </w:pPr>
      <w:r w:rsidRPr="00D402F4">
        <w:rPr>
          <w:rFonts w:ascii="Calibri" w:eastAsiaTheme="majorEastAsia" w:hAnsi="Calibri" w:cs="Calibri"/>
          <w:color w:val="000000" w:themeColor="text1"/>
        </w:rPr>
        <w:t>gwarancji ubezpieczeniowej.</w:t>
      </w:r>
    </w:p>
    <w:p w:rsidR="00C02D9F" w:rsidRPr="00754CF6" w:rsidRDefault="00C02D9F" w:rsidP="00C02D9F">
      <w:pPr>
        <w:numPr>
          <w:ilvl w:val="1"/>
          <w:numId w:val="8"/>
        </w:numPr>
        <w:spacing w:after="200" w:line="276" w:lineRule="auto"/>
        <w:contextualSpacing/>
        <w:jc w:val="both"/>
        <w:rPr>
          <w:rFonts w:ascii="Calibri" w:eastAsiaTheme="majorEastAsia" w:hAnsi="Calibri" w:cs="Calibri"/>
          <w:color w:val="000000" w:themeColor="text1"/>
        </w:rPr>
      </w:pPr>
      <w:r w:rsidRPr="00754CF6">
        <w:rPr>
          <w:rFonts w:ascii="Calibri" w:eastAsiaTheme="majorEastAsia" w:hAnsi="Calibri" w:cs="Calibri"/>
          <w:color w:val="000000" w:themeColor="text1"/>
        </w:rPr>
        <w:t xml:space="preserve">Zabezpieczenie  w pieniądzu powinno być wpłacone na rachunek bankowy Zamawiającego w PKO BP nr: 24 1020 1026 0000 1102 0296 1860, w terminie 14 dni od dnia zawarcia Umowy. Zabezpieczenie w pieniądzu będzie przechowywane na oprocentowanym rachunku bankowym. </w:t>
      </w:r>
    </w:p>
    <w:p w:rsidR="00C02D9F" w:rsidRDefault="00C02D9F" w:rsidP="00C02D9F">
      <w:pPr>
        <w:numPr>
          <w:ilvl w:val="1"/>
          <w:numId w:val="8"/>
        </w:numPr>
        <w:spacing w:after="200" w:line="276" w:lineRule="auto"/>
        <w:contextualSpacing/>
        <w:jc w:val="both"/>
        <w:rPr>
          <w:rFonts w:ascii="Calibri" w:eastAsiaTheme="majorEastAsia" w:hAnsi="Calibri" w:cs="Calibri"/>
          <w:color w:val="000000" w:themeColor="text1"/>
        </w:rPr>
      </w:pPr>
      <w:r w:rsidRPr="00754CF6">
        <w:rPr>
          <w:rFonts w:ascii="Calibri" w:eastAsiaTheme="majorEastAsia" w:hAnsi="Calibri" w:cs="Calibri"/>
          <w:color w:val="000000" w:themeColor="text1"/>
        </w:rPr>
        <w:t>Zamawiający zwróci Wykonawcy zabezpieczenie wniesione w pieniądzu z odsetkami wynikającymi z umowy rachunku bankowego, w formie gwarancji bankowej lub ubezpieczeniowej w terminie 45 dni od dnia odbioru pod warunkiem dostarczenia Gwarancji Usuwania Wad. Zabezpi</w:t>
      </w:r>
      <w:r>
        <w:rPr>
          <w:rFonts w:ascii="Calibri" w:eastAsiaTheme="majorEastAsia" w:hAnsi="Calibri" w:cs="Calibri"/>
          <w:color w:val="000000" w:themeColor="text1"/>
        </w:rPr>
        <w:t>eczenie zostanie pomniejszone o </w:t>
      </w:r>
      <w:r w:rsidRPr="00754CF6">
        <w:rPr>
          <w:rFonts w:ascii="Calibri" w:eastAsiaTheme="majorEastAsia" w:hAnsi="Calibri" w:cs="Calibri"/>
          <w:color w:val="000000" w:themeColor="text1"/>
        </w:rPr>
        <w:t>koszt prowadzenia rachunku oraz prowizji bankowej pobranej za przelew pieniędzy na rachunek bankowy Wykonawcy.</w:t>
      </w:r>
    </w:p>
    <w:p w:rsidR="00C02D9F" w:rsidRPr="00D402F4" w:rsidRDefault="00C02D9F" w:rsidP="00C02D9F">
      <w:pPr>
        <w:numPr>
          <w:ilvl w:val="1"/>
          <w:numId w:val="8"/>
        </w:numPr>
        <w:spacing w:after="200" w:line="276" w:lineRule="auto"/>
        <w:contextualSpacing/>
        <w:jc w:val="both"/>
        <w:rPr>
          <w:rFonts w:ascii="Calibri" w:eastAsiaTheme="majorEastAsia" w:hAnsi="Calibri" w:cs="Calibri"/>
          <w:color w:val="000000" w:themeColor="text1"/>
        </w:rPr>
      </w:pPr>
      <w:r w:rsidRPr="00D402F4">
        <w:rPr>
          <w:rFonts w:ascii="Calibri" w:eastAsiaTheme="majorEastAsia" w:hAnsi="Calibri" w:cs="Calibri"/>
          <w:color w:val="000000" w:themeColor="text1"/>
        </w:rPr>
        <w:t>Projekt poręczenia lub gwarancji będzie wymagał zatwierdzenia przez Zamawiającego.</w:t>
      </w:r>
    </w:p>
    <w:p w:rsidR="00C02D9F" w:rsidRPr="00D402F4" w:rsidRDefault="00C02D9F" w:rsidP="00C02D9F">
      <w:pPr>
        <w:numPr>
          <w:ilvl w:val="1"/>
          <w:numId w:val="8"/>
        </w:numPr>
        <w:spacing w:after="200" w:line="276" w:lineRule="auto"/>
        <w:contextualSpacing/>
        <w:jc w:val="both"/>
        <w:rPr>
          <w:rFonts w:ascii="Calibri" w:eastAsiaTheme="majorEastAsia" w:hAnsi="Calibri" w:cs="Calibri"/>
          <w:color w:val="000000" w:themeColor="text1"/>
        </w:rPr>
      </w:pPr>
      <w:r w:rsidRPr="00D402F4">
        <w:rPr>
          <w:rFonts w:ascii="Calibri" w:eastAsiaTheme="majorEastAsia" w:hAnsi="Calibri" w:cs="Calibri"/>
          <w:color w:val="000000" w:themeColor="text1"/>
        </w:rPr>
        <w:t>W przypadku, kiedy Gwarancja Należytego Wykonania Umowy zosta</w:t>
      </w:r>
      <w:r>
        <w:rPr>
          <w:rFonts w:ascii="Calibri" w:eastAsiaTheme="majorEastAsia" w:hAnsi="Calibri" w:cs="Calibri"/>
          <w:color w:val="000000" w:themeColor="text1"/>
        </w:rPr>
        <w:t>nie wniesiona przez Wykonawcę w </w:t>
      </w:r>
      <w:r w:rsidRPr="00D402F4">
        <w:rPr>
          <w:rFonts w:ascii="Calibri" w:eastAsiaTheme="majorEastAsia" w:hAnsi="Calibri" w:cs="Calibri"/>
          <w:color w:val="000000" w:themeColor="text1"/>
        </w:rPr>
        <w:t>formie gwarancji bankowej lub ubezpieczeniowej, Gwarancja Należytego Wykonania Umowy powinna być przedłożona Zamawiającemu w fo</w:t>
      </w:r>
      <w:r>
        <w:rPr>
          <w:rFonts w:ascii="Calibri" w:eastAsiaTheme="majorEastAsia" w:hAnsi="Calibri" w:cs="Calibri"/>
          <w:color w:val="000000" w:themeColor="text1"/>
        </w:rPr>
        <w:t>rmie wskazanej w Załączniku nr 4</w:t>
      </w:r>
      <w:r w:rsidRPr="00D402F4">
        <w:rPr>
          <w:rFonts w:ascii="Calibri" w:eastAsiaTheme="majorEastAsia" w:hAnsi="Calibri" w:cs="Calibri"/>
          <w:color w:val="000000" w:themeColor="text1"/>
        </w:rPr>
        <w:t xml:space="preserve"> do Umowy.</w:t>
      </w:r>
    </w:p>
    <w:p w:rsidR="00C02D9F" w:rsidRPr="00D402F4" w:rsidRDefault="00C02D9F" w:rsidP="00C02D9F">
      <w:pPr>
        <w:numPr>
          <w:ilvl w:val="1"/>
          <w:numId w:val="8"/>
        </w:numPr>
        <w:spacing w:after="200" w:line="276" w:lineRule="auto"/>
        <w:contextualSpacing/>
        <w:jc w:val="both"/>
        <w:rPr>
          <w:rFonts w:ascii="Calibri" w:eastAsiaTheme="majorEastAsia" w:hAnsi="Calibri" w:cs="Calibri"/>
          <w:color w:val="000000" w:themeColor="text1"/>
        </w:rPr>
      </w:pPr>
      <w:r w:rsidRPr="00D402F4">
        <w:rPr>
          <w:rFonts w:ascii="Calibri" w:eastAsiaTheme="majorEastAsia" w:hAnsi="Calibri" w:cs="Calibri"/>
          <w:color w:val="000000" w:themeColor="text1"/>
        </w:rPr>
        <w:t>Wzór Gwarancji Usunięcia Wad w formie gwarancji bankowej, ubezpie</w:t>
      </w:r>
      <w:r>
        <w:rPr>
          <w:rFonts w:ascii="Calibri" w:eastAsiaTheme="majorEastAsia" w:hAnsi="Calibri" w:cs="Calibri"/>
          <w:color w:val="000000" w:themeColor="text1"/>
        </w:rPr>
        <w:t>czeniowej zawiera Załącznik nr 5</w:t>
      </w:r>
      <w:r w:rsidRPr="00D402F4">
        <w:rPr>
          <w:rFonts w:ascii="Calibri" w:eastAsiaTheme="majorEastAsia" w:hAnsi="Calibri" w:cs="Calibri"/>
          <w:color w:val="000000" w:themeColor="text1"/>
        </w:rPr>
        <w:t xml:space="preserve"> do Umowy.</w:t>
      </w:r>
    </w:p>
    <w:p w:rsidR="00C02D9F" w:rsidRPr="00D402F4" w:rsidRDefault="00C02D9F" w:rsidP="00C02D9F">
      <w:pPr>
        <w:numPr>
          <w:ilvl w:val="0"/>
          <w:numId w:val="8"/>
        </w:numPr>
        <w:spacing w:after="200" w:line="276" w:lineRule="auto"/>
        <w:contextualSpacing/>
        <w:jc w:val="both"/>
        <w:rPr>
          <w:rFonts w:ascii="Calibri" w:eastAsia="Calibri" w:hAnsi="Calibri" w:cs="Calibri"/>
          <w:b/>
          <w:color w:val="000000" w:themeColor="text1"/>
        </w:rPr>
      </w:pPr>
      <w:r w:rsidRPr="00D402F4">
        <w:rPr>
          <w:rFonts w:ascii="Calibri" w:eastAsia="Calibri" w:hAnsi="Calibri" w:cs="Calibri"/>
          <w:b/>
          <w:color w:val="000000" w:themeColor="text1"/>
        </w:rPr>
        <w:t>OCHRONA DANYCH OSOBOWYCH</w:t>
      </w:r>
    </w:p>
    <w:p w:rsidR="00C02D9F" w:rsidRPr="00D402F4" w:rsidRDefault="00C02D9F" w:rsidP="00C02D9F">
      <w:pPr>
        <w:numPr>
          <w:ilvl w:val="1"/>
          <w:numId w:val="8"/>
        </w:numPr>
        <w:spacing w:after="200" w:line="276" w:lineRule="auto"/>
        <w:contextualSpacing/>
        <w:jc w:val="both"/>
        <w:rPr>
          <w:rFonts w:ascii="Calibri" w:eastAsiaTheme="majorEastAsia" w:hAnsi="Calibri" w:cs="Calibri"/>
          <w:color w:val="000000" w:themeColor="text1"/>
        </w:rPr>
      </w:pPr>
      <w:r w:rsidRPr="002F45C7">
        <w:rPr>
          <w:rFonts w:cstheme="minorHAnsi"/>
        </w:rPr>
        <w:t xml:space="preserve">Wykonawca będzie wykonywał roboty/świadczył Usługi zgodnie z przepisami powszechnie </w:t>
      </w:r>
      <w:r w:rsidRPr="00D402F4">
        <w:rPr>
          <w:rFonts w:ascii="Calibri" w:eastAsiaTheme="majorEastAsia" w:hAnsi="Calibri" w:cs="Calibri"/>
          <w:color w:val="000000" w:themeColor="text1"/>
        </w:rPr>
        <w:t xml:space="preserve">obowiązującego prawa z zakresu ochrony danych osobowych na terytorium Rzeczypospolitej Polskiej </w:t>
      </w:r>
      <w:r>
        <w:rPr>
          <w:rFonts w:ascii="Calibri" w:eastAsiaTheme="majorEastAsia" w:hAnsi="Calibri" w:cs="Calibri"/>
          <w:color w:val="000000" w:themeColor="text1"/>
        </w:rPr>
        <w:t xml:space="preserve">a </w:t>
      </w:r>
      <w:r w:rsidRPr="00D402F4">
        <w:rPr>
          <w:rFonts w:ascii="Calibri" w:eastAsiaTheme="majorEastAsia" w:hAnsi="Calibri" w:cs="Calibri"/>
          <w:color w:val="000000" w:themeColor="text1"/>
        </w:rPr>
        <w:t>w szczególności z:</w:t>
      </w:r>
    </w:p>
    <w:p w:rsidR="00C02D9F" w:rsidRPr="00D402F4" w:rsidRDefault="00C02D9F" w:rsidP="00C02D9F">
      <w:pPr>
        <w:numPr>
          <w:ilvl w:val="2"/>
          <w:numId w:val="8"/>
        </w:numPr>
        <w:spacing w:after="200" w:line="276" w:lineRule="auto"/>
        <w:contextualSpacing/>
        <w:jc w:val="both"/>
        <w:rPr>
          <w:rFonts w:ascii="Calibri" w:eastAsiaTheme="majorEastAsia" w:hAnsi="Calibri" w:cs="Calibri"/>
          <w:color w:val="000000" w:themeColor="text1"/>
        </w:rPr>
      </w:pPr>
      <w:r w:rsidRPr="00D402F4">
        <w:rPr>
          <w:rFonts w:ascii="Calibri" w:eastAsiaTheme="majorEastAsia" w:hAnsi="Calibri" w:cs="Calibri"/>
          <w:color w:val="000000" w:themeColor="text1"/>
        </w:rPr>
        <w:t>Ustawą z dn. 10 maja 2018 r. o ochronie danych osobowych, (Dz.U. z 2018r. poz. 1000),</w:t>
      </w:r>
    </w:p>
    <w:p w:rsidR="00C02D9F" w:rsidRPr="00D402F4" w:rsidRDefault="00C02D9F" w:rsidP="00C02D9F">
      <w:pPr>
        <w:numPr>
          <w:ilvl w:val="2"/>
          <w:numId w:val="8"/>
        </w:numPr>
        <w:spacing w:after="200" w:line="276" w:lineRule="auto"/>
        <w:contextualSpacing/>
        <w:jc w:val="both"/>
        <w:rPr>
          <w:rFonts w:ascii="Calibri" w:eastAsiaTheme="majorEastAsia" w:hAnsi="Calibri" w:cs="Calibri"/>
          <w:color w:val="000000" w:themeColor="text1"/>
        </w:rPr>
      </w:pPr>
      <w:r w:rsidRPr="00D402F4">
        <w:rPr>
          <w:rFonts w:ascii="Calibri" w:eastAsiaTheme="majorEastAsia" w:hAnsi="Calibri" w:cs="Calibri"/>
          <w:color w:val="000000" w:themeColor="text1"/>
        </w:rPr>
        <w:t xml:space="preserve"> Rozporządzeniem Parlamentu Europejskiego i Rady (UE) 2016/679 z dnia 27 kwietnia 2016r.  w sprawie ochrony osób fizycznych w związku z przetwarzaniem danych osobowych w sprawie swobodnego   przepływu takich danych oraz uchylenia dyrektywy 95/46/WE (ogólne rozporządzenie o ochronie danych).</w:t>
      </w:r>
    </w:p>
    <w:p w:rsidR="00C02D9F" w:rsidRPr="00D402F4" w:rsidRDefault="00C02D9F" w:rsidP="00C02D9F">
      <w:pPr>
        <w:numPr>
          <w:ilvl w:val="1"/>
          <w:numId w:val="8"/>
        </w:numPr>
        <w:spacing w:after="200" w:line="276" w:lineRule="auto"/>
        <w:contextualSpacing/>
        <w:jc w:val="both"/>
        <w:rPr>
          <w:rFonts w:ascii="Calibri" w:eastAsiaTheme="majorEastAsia" w:hAnsi="Calibri" w:cs="Calibri"/>
          <w:color w:val="000000" w:themeColor="text1"/>
        </w:rPr>
      </w:pPr>
      <w:r w:rsidRPr="00D402F4">
        <w:rPr>
          <w:rFonts w:ascii="Calibri" w:eastAsiaTheme="majorEastAsia" w:hAnsi="Calibri" w:cs="Calibri"/>
          <w:color w:val="000000" w:themeColor="text1"/>
        </w:rPr>
        <w:t>Strony zgodnie postanawiają rozszerzyć zapisy Umowy o umowę powierzenia przetwarzania danych osobowych w każdym przypadku powierzenia przez Strony do przetwarzania danych osobowych.</w:t>
      </w:r>
    </w:p>
    <w:p w:rsidR="00C02D9F" w:rsidRPr="002F45C7" w:rsidRDefault="00C02D9F" w:rsidP="00C02D9F">
      <w:pPr>
        <w:numPr>
          <w:ilvl w:val="1"/>
          <w:numId w:val="8"/>
        </w:numPr>
        <w:spacing w:after="200" w:line="276" w:lineRule="auto"/>
        <w:contextualSpacing/>
        <w:jc w:val="both"/>
        <w:rPr>
          <w:rFonts w:cstheme="minorHAnsi"/>
        </w:rPr>
      </w:pPr>
      <w:r w:rsidRPr="00D402F4">
        <w:rPr>
          <w:rFonts w:ascii="Calibri" w:eastAsiaTheme="majorEastAsia" w:hAnsi="Calibri" w:cs="Calibri"/>
          <w:color w:val="000000" w:themeColor="text1"/>
        </w:rPr>
        <w:t>Wykonawca jest zobowiązany</w:t>
      </w:r>
      <w:r w:rsidRPr="002F45C7">
        <w:rPr>
          <w:rFonts w:cstheme="minorHAnsi"/>
        </w:rPr>
        <w:t xml:space="preserve"> poinformować:</w:t>
      </w:r>
    </w:p>
    <w:p w:rsidR="00C02D9F" w:rsidRPr="00D402F4" w:rsidRDefault="00C02D9F" w:rsidP="00C02D9F">
      <w:pPr>
        <w:numPr>
          <w:ilvl w:val="2"/>
          <w:numId w:val="8"/>
        </w:numPr>
        <w:spacing w:after="200" w:line="276" w:lineRule="auto"/>
        <w:contextualSpacing/>
        <w:jc w:val="both"/>
        <w:rPr>
          <w:rFonts w:ascii="Calibri" w:eastAsiaTheme="majorEastAsia" w:hAnsi="Calibri" w:cs="Calibri"/>
          <w:color w:val="000000" w:themeColor="text1"/>
        </w:rPr>
      </w:pPr>
      <w:r w:rsidRPr="00D402F4">
        <w:rPr>
          <w:rFonts w:ascii="Calibri" w:eastAsiaTheme="majorEastAsia" w:hAnsi="Calibri" w:cs="Calibri"/>
          <w:color w:val="000000" w:themeColor="text1"/>
        </w:rPr>
        <w:t>swoich pracowników i współpracowników, których dane osobowe są wskazane w Umowie jako dane reprezentantów, pełnomocników, osób kontaktowych dla Zamawiającego,</w:t>
      </w:r>
    </w:p>
    <w:p w:rsidR="00C02D9F" w:rsidRPr="002F45C7" w:rsidRDefault="00C02D9F" w:rsidP="00C02D9F">
      <w:pPr>
        <w:numPr>
          <w:ilvl w:val="2"/>
          <w:numId w:val="8"/>
        </w:numPr>
        <w:spacing w:after="200" w:line="276" w:lineRule="auto"/>
        <w:contextualSpacing/>
        <w:jc w:val="both"/>
        <w:rPr>
          <w:rFonts w:cstheme="minorHAnsi"/>
        </w:rPr>
      </w:pPr>
      <w:r w:rsidRPr="00D402F4">
        <w:rPr>
          <w:rFonts w:ascii="Calibri" w:eastAsiaTheme="majorEastAsia" w:hAnsi="Calibri" w:cs="Calibri"/>
          <w:color w:val="000000" w:themeColor="text1"/>
        </w:rPr>
        <w:t>osoby, których dane osobowe przekazuje Zamawiającemu w związku z realizacją dostaw, usług, o celach i zasadach przetwarzania ich danych osobowych przez Zamawiającego, określonych w Załączniku do niniejszej Umowy (klauzuli informacyjnej Administratora). Przekazanie tych informacji swoim pracownikom i współpracownikom powinno zostać udokumentowane</w:t>
      </w:r>
      <w:r w:rsidRPr="002F45C7">
        <w:rPr>
          <w:rFonts w:cstheme="minorHAnsi"/>
        </w:rPr>
        <w:t xml:space="preserve"> przez Wykonawcę i na każde żądanie Zamawiającego przedstawione Zamawiającemu do wglądu.</w:t>
      </w:r>
    </w:p>
    <w:p w:rsidR="00C02D9F" w:rsidRPr="00D402F4" w:rsidRDefault="00C02D9F" w:rsidP="00C02D9F">
      <w:pPr>
        <w:numPr>
          <w:ilvl w:val="0"/>
          <w:numId w:val="8"/>
        </w:numPr>
        <w:spacing w:after="200" w:line="276" w:lineRule="auto"/>
        <w:contextualSpacing/>
        <w:jc w:val="both"/>
        <w:rPr>
          <w:rFonts w:ascii="Calibri" w:eastAsia="Calibri" w:hAnsi="Calibri" w:cs="Calibri"/>
          <w:b/>
          <w:color w:val="000000" w:themeColor="text1"/>
        </w:rPr>
      </w:pPr>
      <w:r w:rsidRPr="00D402F4">
        <w:rPr>
          <w:rFonts w:ascii="Calibri" w:eastAsia="Calibri" w:hAnsi="Calibri" w:cs="Calibri"/>
          <w:b/>
          <w:color w:val="000000" w:themeColor="text1"/>
        </w:rPr>
        <w:t>PRAWA AUTORSKIE</w:t>
      </w:r>
    </w:p>
    <w:p w:rsidR="00C02D9F" w:rsidRPr="00D402F4" w:rsidRDefault="00C02D9F" w:rsidP="00C02D9F">
      <w:pPr>
        <w:numPr>
          <w:ilvl w:val="1"/>
          <w:numId w:val="8"/>
        </w:numPr>
        <w:spacing w:after="200" w:line="276" w:lineRule="auto"/>
        <w:contextualSpacing/>
        <w:jc w:val="both"/>
        <w:rPr>
          <w:rFonts w:eastAsiaTheme="majorEastAsia" w:cstheme="minorHAnsi"/>
        </w:rPr>
      </w:pPr>
      <w:r w:rsidRPr="00D402F4">
        <w:rPr>
          <w:rFonts w:eastAsiaTheme="majorEastAsia" w:cstheme="minorHAnsi"/>
        </w:rPr>
        <w:t>Z chwilą odbioru opracowanej dokumentacji na podstawie Umowy, Wykonawca przenosi na Zamawiającego autorskie prawa majątkowe do tej dokumentacji wraz z prawem do wykonywania autorskich praw zależnych na następujących polach eksploatacji:</w:t>
      </w:r>
    </w:p>
    <w:p w:rsidR="00C02D9F" w:rsidRPr="00D402F4" w:rsidRDefault="00C02D9F" w:rsidP="00C02D9F">
      <w:pPr>
        <w:numPr>
          <w:ilvl w:val="2"/>
          <w:numId w:val="8"/>
        </w:numPr>
        <w:spacing w:after="200" w:line="276" w:lineRule="auto"/>
        <w:contextualSpacing/>
        <w:jc w:val="both"/>
        <w:rPr>
          <w:rFonts w:eastAsiaTheme="majorEastAsia" w:cstheme="minorHAnsi"/>
        </w:rPr>
      </w:pPr>
      <w:r w:rsidRPr="00D402F4">
        <w:rPr>
          <w:rFonts w:eastAsiaTheme="majorEastAsia" w:cstheme="minorHAnsi"/>
        </w:rPr>
        <w:t>W zakresie utrwalania i zwielokrotniania dokumentacji – wytwarzania dowolną techniką dalszych egzemplarzy dokumentacji, w szczególności techniką drukarską, reprograficzną, zapisu magnetycznego oraz techniką cyfrową.</w:t>
      </w:r>
    </w:p>
    <w:p w:rsidR="00C02D9F" w:rsidRPr="00D402F4" w:rsidRDefault="00C02D9F" w:rsidP="00C02D9F">
      <w:pPr>
        <w:numPr>
          <w:ilvl w:val="2"/>
          <w:numId w:val="8"/>
        </w:numPr>
        <w:spacing w:after="200" w:line="276" w:lineRule="auto"/>
        <w:contextualSpacing/>
        <w:jc w:val="both"/>
        <w:rPr>
          <w:rFonts w:eastAsiaTheme="majorEastAsia" w:cstheme="minorHAnsi"/>
        </w:rPr>
      </w:pPr>
      <w:r w:rsidRPr="00D402F4">
        <w:rPr>
          <w:rFonts w:eastAsiaTheme="majorEastAsia" w:cstheme="minorHAnsi"/>
        </w:rPr>
        <w:lastRenderedPageBreak/>
        <w:t xml:space="preserve">W zakresie rozpowszechniania dokumentacji – udostępniania dokumentacji osobom trzecim </w:t>
      </w:r>
      <w:r w:rsidRPr="00D402F4">
        <w:rPr>
          <w:rFonts w:eastAsiaTheme="majorEastAsia" w:cstheme="minorHAnsi"/>
        </w:rPr>
        <w:br/>
        <w:t>w dowolnej formie w całości lub części w zależności od potrzeb Zamawiającego, w szczególności w celu wdrożenia rozwiązań przedstawionych w dokumentacji w przedsiębiorstwie Zamawiającego.</w:t>
      </w:r>
    </w:p>
    <w:p w:rsidR="00C02D9F" w:rsidRPr="00D402F4" w:rsidRDefault="00C02D9F" w:rsidP="00C02D9F">
      <w:pPr>
        <w:numPr>
          <w:ilvl w:val="1"/>
          <w:numId w:val="8"/>
        </w:numPr>
        <w:spacing w:after="200" w:line="276" w:lineRule="auto"/>
        <w:contextualSpacing/>
        <w:jc w:val="both"/>
        <w:rPr>
          <w:rFonts w:eastAsiaTheme="majorEastAsia" w:cstheme="minorHAnsi"/>
        </w:rPr>
      </w:pPr>
      <w:r w:rsidRPr="00D402F4">
        <w:rPr>
          <w:rFonts w:eastAsiaTheme="majorEastAsia" w:cstheme="minorHAnsi"/>
        </w:rPr>
        <w:t>Wynagrodzenie za przeniesienie autorskich praw majątkowych oraz wynagrodzenie za</w:t>
      </w:r>
      <w:r>
        <w:rPr>
          <w:rFonts w:eastAsiaTheme="majorEastAsia" w:cstheme="minorHAnsi"/>
        </w:rPr>
        <w:t xml:space="preserve"> </w:t>
      </w:r>
      <w:r w:rsidRPr="00D402F4">
        <w:rPr>
          <w:rFonts w:eastAsiaTheme="majorEastAsia" w:cstheme="minorHAnsi"/>
        </w:rPr>
        <w:t>prawo do wyrażania zgody na wykonywanie praw zależnych zostało uwzględnione w kwocie Wynagrodzenia za wykonanie Umowy</w:t>
      </w:r>
    </w:p>
    <w:p w:rsidR="00C02D9F" w:rsidRPr="00D402F4" w:rsidRDefault="00C02D9F" w:rsidP="00C02D9F">
      <w:pPr>
        <w:numPr>
          <w:ilvl w:val="1"/>
          <w:numId w:val="8"/>
        </w:numPr>
        <w:spacing w:after="200" w:line="276" w:lineRule="auto"/>
        <w:contextualSpacing/>
        <w:jc w:val="both"/>
        <w:rPr>
          <w:rFonts w:eastAsiaTheme="majorEastAsia" w:cstheme="minorHAnsi"/>
        </w:rPr>
      </w:pPr>
      <w:r w:rsidRPr="00D402F4">
        <w:rPr>
          <w:rFonts w:eastAsiaTheme="majorEastAsia" w:cstheme="minorHAnsi"/>
        </w:rPr>
        <w:t>Z chwilą odbioru, opracowanej  dokumentacji na podstawie Umowy Wykonawca przenosi na Zamawiającego własność do jego egzemplarza.</w:t>
      </w:r>
    </w:p>
    <w:p w:rsidR="00C02D9F" w:rsidRPr="00D402F4" w:rsidRDefault="00C02D9F" w:rsidP="00C02D9F">
      <w:pPr>
        <w:numPr>
          <w:ilvl w:val="1"/>
          <w:numId w:val="8"/>
        </w:numPr>
        <w:spacing w:after="200" w:line="276" w:lineRule="auto"/>
        <w:contextualSpacing/>
        <w:jc w:val="both"/>
        <w:rPr>
          <w:rFonts w:eastAsiaTheme="majorEastAsia" w:cstheme="minorHAnsi"/>
        </w:rPr>
      </w:pPr>
      <w:r w:rsidRPr="00D402F4">
        <w:rPr>
          <w:rFonts w:eastAsiaTheme="majorEastAsia" w:cstheme="minorHAnsi"/>
        </w:rPr>
        <w:t>Zamawiający jest uprawniony do przenoszenia autorskich praw majątkowych i praw zależnych na inne osoby oraz podmioty oraz udzielania im licencji na korzystanie z wykonanej, opracowanej dokumentacji w</w:t>
      </w:r>
      <w:r>
        <w:rPr>
          <w:rFonts w:eastAsiaTheme="majorEastAsia" w:cstheme="minorHAnsi"/>
        </w:rPr>
        <w:t> </w:t>
      </w:r>
      <w:r w:rsidRPr="00D402F4">
        <w:rPr>
          <w:rFonts w:eastAsiaTheme="majorEastAsia" w:cstheme="minorHAnsi"/>
        </w:rPr>
        <w:t>ramach niniejszej Umowy.</w:t>
      </w:r>
    </w:p>
    <w:p w:rsidR="00C02D9F" w:rsidRPr="00D402F4" w:rsidRDefault="00C02D9F" w:rsidP="00C02D9F">
      <w:pPr>
        <w:numPr>
          <w:ilvl w:val="1"/>
          <w:numId w:val="8"/>
        </w:numPr>
        <w:spacing w:after="200" w:line="276" w:lineRule="auto"/>
        <w:contextualSpacing/>
        <w:jc w:val="both"/>
        <w:rPr>
          <w:rFonts w:eastAsiaTheme="majorEastAsia" w:cstheme="minorHAnsi"/>
        </w:rPr>
      </w:pPr>
      <w:r w:rsidRPr="00D402F4">
        <w:rPr>
          <w:rFonts w:eastAsiaTheme="majorEastAsia" w:cstheme="minorHAnsi"/>
        </w:rPr>
        <w:t xml:space="preserve">Wykonawca jest odpowiedzialny względem Zamawiającego i w tym zakresie zwalnia go </w:t>
      </w:r>
      <w:r w:rsidRPr="00D402F4">
        <w:rPr>
          <w:rFonts w:eastAsiaTheme="majorEastAsia" w:cstheme="minorHAnsi"/>
        </w:rPr>
        <w:br/>
        <w:t>z odpowiedzialności za wszelkie wady prawne, a w szczególności za ewentualne roszczenia osób trzecich wynikające z naruszenia praw własności intelektualnej, w tym za nieprzestrzeganie przepisów ustawy z dnia 4 lutego 1994 r. o prawie autorskim i prawach pokrewnych (Dz. U. z 2017 r</w:t>
      </w:r>
      <w:r>
        <w:rPr>
          <w:rFonts w:eastAsiaTheme="majorEastAsia" w:cstheme="minorHAnsi"/>
        </w:rPr>
        <w:t>. poz. 880 ze zm.), w związku z </w:t>
      </w:r>
      <w:r w:rsidRPr="00D402F4">
        <w:rPr>
          <w:rFonts w:eastAsiaTheme="majorEastAsia" w:cstheme="minorHAnsi"/>
        </w:rPr>
        <w:t>wykonywaniem przedmiotu Umowy.</w:t>
      </w:r>
    </w:p>
    <w:p w:rsidR="00C02D9F" w:rsidRPr="00D402F4" w:rsidRDefault="00C02D9F" w:rsidP="00C02D9F">
      <w:pPr>
        <w:numPr>
          <w:ilvl w:val="1"/>
          <w:numId w:val="8"/>
        </w:numPr>
        <w:spacing w:after="200" w:line="276" w:lineRule="auto"/>
        <w:contextualSpacing/>
        <w:jc w:val="both"/>
        <w:rPr>
          <w:rFonts w:eastAsiaTheme="majorEastAsia" w:cstheme="minorHAnsi"/>
        </w:rPr>
      </w:pPr>
      <w:r w:rsidRPr="00D402F4">
        <w:rPr>
          <w:rFonts w:eastAsiaTheme="majorEastAsia" w:cstheme="minorHAnsi"/>
        </w:rPr>
        <w:t>W przypadku stwierdzenia, że korzystanie z dokumentacji przez Zamawiającego narusza lub stwarza ryzyko naruszenia praw własności intelektualnej osób trzecich, Wykonawca będzie zobowiązany, wedle swego uznania i po konsultacji z Zamawiającym: a) wymienić dokumentację na nienaruszającą prawa osób trzecich lub b) nabyć prawa do korzystania z dokumentacji , lub c) zmodyfikować dokumentację w taki sposób, aby uniknąć naruszenia, w każdym przypadku bez ponoszenia przez Zamawiającego dodatkowych kosztów, przekraczających uzgodnione Wynagrodzenie oraz bez ograniczania praw</w:t>
      </w:r>
      <w:r>
        <w:rPr>
          <w:rFonts w:eastAsiaTheme="majorEastAsia" w:cstheme="minorHAnsi"/>
        </w:rPr>
        <w:t xml:space="preserve"> Zamawiającego do korzystania </w:t>
      </w:r>
      <w:r w:rsidRPr="00C43034">
        <w:rPr>
          <w:rFonts w:eastAsiaTheme="majorEastAsia"/>
        </w:rPr>
        <w:t>z</w:t>
      </w:r>
      <w:r>
        <w:rPr>
          <w:rFonts w:eastAsiaTheme="majorEastAsia"/>
        </w:rPr>
        <w:t> dokumentacji</w:t>
      </w:r>
      <w:r w:rsidRPr="00D402F4">
        <w:rPr>
          <w:rFonts w:eastAsiaTheme="majorEastAsia" w:cstheme="minorHAnsi"/>
        </w:rPr>
        <w:t xml:space="preserve"> względem </w:t>
      </w:r>
      <w:r>
        <w:rPr>
          <w:rFonts w:eastAsiaTheme="majorEastAsia" w:cstheme="minorHAnsi"/>
        </w:rPr>
        <w:t xml:space="preserve">dokumentacji </w:t>
      </w:r>
      <w:r w:rsidRPr="00D402F4">
        <w:rPr>
          <w:rFonts w:eastAsiaTheme="majorEastAsia" w:cstheme="minorHAnsi"/>
        </w:rPr>
        <w:t xml:space="preserve"> dostarczone</w:t>
      </w:r>
      <w:r>
        <w:rPr>
          <w:rFonts w:eastAsiaTheme="majorEastAsia" w:cstheme="minorHAnsi"/>
        </w:rPr>
        <w:t>j</w:t>
      </w:r>
      <w:r w:rsidRPr="00D402F4">
        <w:rPr>
          <w:rFonts w:eastAsiaTheme="majorEastAsia" w:cstheme="minorHAnsi"/>
        </w:rPr>
        <w:t xml:space="preserve"> pierwotnie.</w:t>
      </w:r>
    </w:p>
    <w:p w:rsidR="00C02D9F" w:rsidRPr="00D402F4" w:rsidRDefault="00C02D9F" w:rsidP="00C02D9F">
      <w:pPr>
        <w:numPr>
          <w:ilvl w:val="0"/>
          <w:numId w:val="8"/>
        </w:numPr>
        <w:spacing w:after="200" w:line="276" w:lineRule="auto"/>
        <w:contextualSpacing/>
        <w:jc w:val="both"/>
        <w:rPr>
          <w:rFonts w:ascii="Calibri" w:eastAsia="Calibri" w:hAnsi="Calibri" w:cs="Calibri"/>
          <w:b/>
          <w:color w:val="000000" w:themeColor="text1"/>
        </w:rPr>
      </w:pPr>
      <w:r w:rsidRPr="00D402F4">
        <w:rPr>
          <w:rFonts w:ascii="Calibri" w:eastAsia="Calibri" w:hAnsi="Calibri" w:cs="Calibri"/>
          <w:b/>
          <w:color w:val="000000" w:themeColor="text1"/>
        </w:rPr>
        <w:t>KARY UMOWNE</w:t>
      </w:r>
    </w:p>
    <w:p w:rsidR="00C02D9F" w:rsidRPr="00D402F4" w:rsidRDefault="00C02D9F" w:rsidP="00C02D9F">
      <w:pPr>
        <w:numPr>
          <w:ilvl w:val="1"/>
          <w:numId w:val="8"/>
        </w:numPr>
        <w:spacing w:after="200" w:line="276" w:lineRule="auto"/>
        <w:contextualSpacing/>
        <w:jc w:val="both"/>
        <w:rPr>
          <w:rFonts w:eastAsiaTheme="majorEastAsia" w:cstheme="minorHAnsi"/>
        </w:rPr>
      </w:pPr>
      <w:r w:rsidRPr="00D402F4">
        <w:rPr>
          <w:rFonts w:eastAsiaTheme="majorEastAsia" w:cstheme="minorHAnsi"/>
        </w:rPr>
        <w:t>Niezależnie od kar umownych przewidzianych w OWZU, Wykonawca zapłaci kary umowne w przypadku:</w:t>
      </w:r>
    </w:p>
    <w:p w:rsidR="00C02D9F" w:rsidRPr="00D402F4" w:rsidRDefault="00C02D9F" w:rsidP="00C02D9F">
      <w:pPr>
        <w:numPr>
          <w:ilvl w:val="2"/>
          <w:numId w:val="8"/>
        </w:numPr>
        <w:spacing w:after="200" w:line="276" w:lineRule="auto"/>
        <w:contextualSpacing/>
        <w:jc w:val="both"/>
        <w:rPr>
          <w:rFonts w:eastAsiaTheme="majorEastAsia" w:cstheme="minorHAnsi"/>
        </w:rPr>
      </w:pPr>
      <w:r w:rsidRPr="00D402F4">
        <w:rPr>
          <w:rFonts w:eastAsiaTheme="majorEastAsia" w:cstheme="minorHAnsi"/>
        </w:rPr>
        <w:t>Zwłoki w  wykonaniu robót stanowiących  odrębne przedmioty rozliczeń i odbioru – w wysokości 0,5 % wynagrodzenia za roboty stanowiące odrębne przedmioty rozliczeń i odbioru, za każdy dzień  zwłoki  w stosunku do terminu umownego.</w:t>
      </w:r>
    </w:p>
    <w:p w:rsidR="00C02D9F" w:rsidRPr="00D402F4" w:rsidRDefault="00C02D9F" w:rsidP="00C02D9F">
      <w:pPr>
        <w:numPr>
          <w:ilvl w:val="2"/>
          <w:numId w:val="8"/>
        </w:numPr>
        <w:spacing w:after="200" w:line="276" w:lineRule="auto"/>
        <w:contextualSpacing/>
        <w:jc w:val="both"/>
        <w:rPr>
          <w:rFonts w:eastAsiaTheme="majorEastAsia" w:cstheme="minorHAnsi"/>
        </w:rPr>
      </w:pPr>
      <w:r w:rsidRPr="00D402F4">
        <w:rPr>
          <w:rFonts w:eastAsiaTheme="majorEastAsia" w:cstheme="minorHAnsi"/>
        </w:rPr>
        <w:t xml:space="preserve"> Zwłoki w  usuwaniu wad w okresie gwarancji, stanowiących </w:t>
      </w:r>
      <w:r>
        <w:rPr>
          <w:rFonts w:eastAsiaTheme="majorEastAsia" w:cstheme="minorHAnsi"/>
        </w:rPr>
        <w:t xml:space="preserve"> odrębne przedmioty rozliczeń i </w:t>
      </w:r>
      <w:r w:rsidRPr="00D402F4">
        <w:rPr>
          <w:rFonts w:eastAsiaTheme="majorEastAsia" w:cstheme="minorHAnsi"/>
        </w:rPr>
        <w:t>odbioru – w wysokości 0,5 % wynagrodzenia za roboty stanowiące</w:t>
      </w:r>
      <w:r>
        <w:rPr>
          <w:rFonts w:eastAsiaTheme="majorEastAsia" w:cstheme="minorHAnsi"/>
        </w:rPr>
        <w:t xml:space="preserve"> odrębne przedmioty rozliczeń i </w:t>
      </w:r>
      <w:r w:rsidRPr="00D402F4">
        <w:rPr>
          <w:rFonts w:eastAsiaTheme="majorEastAsia" w:cstheme="minorHAnsi"/>
        </w:rPr>
        <w:t xml:space="preserve">odbioru, za każdy dzień  zwłoki  w stosunku do ustalonego  terminu usuwania wad. </w:t>
      </w:r>
    </w:p>
    <w:p w:rsidR="00C02D9F" w:rsidRPr="004B565E" w:rsidRDefault="00C02D9F" w:rsidP="00C02D9F">
      <w:pPr>
        <w:numPr>
          <w:ilvl w:val="1"/>
          <w:numId w:val="8"/>
        </w:numPr>
        <w:spacing w:after="200" w:line="276" w:lineRule="auto"/>
        <w:contextualSpacing/>
        <w:jc w:val="both"/>
        <w:rPr>
          <w:rFonts w:eastAsiaTheme="majorEastAsia" w:cstheme="minorHAnsi"/>
          <w:color w:val="FF0000"/>
        </w:rPr>
      </w:pPr>
      <w:bookmarkStart w:id="7" w:name="_Hlk53749927"/>
      <w:r w:rsidRPr="004B565E">
        <w:rPr>
          <w:rFonts w:cstheme="minorHAnsi"/>
          <w:color w:val="FF0000"/>
        </w:rPr>
        <w:t>Łączny, maksymalny limit kar umownych z wszelkich tytułów objętych niniejszą Umową wynosi 25% wartości należnego wynagrodzenia netto w tym 15 % z tytułu zwłoki w wykonaniu przedmiotu umowy.</w:t>
      </w:r>
      <w:bookmarkEnd w:id="7"/>
    </w:p>
    <w:p w:rsidR="00C02D9F" w:rsidRPr="004B565E" w:rsidRDefault="00C02D9F" w:rsidP="00C02D9F">
      <w:pPr>
        <w:numPr>
          <w:ilvl w:val="1"/>
          <w:numId w:val="8"/>
        </w:numPr>
        <w:spacing w:after="200" w:line="276" w:lineRule="auto"/>
        <w:contextualSpacing/>
        <w:jc w:val="both"/>
        <w:rPr>
          <w:rFonts w:eastAsiaTheme="majorEastAsia" w:cstheme="minorHAnsi"/>
          <w:color w:val="FF0000"/>
        </w:rPr>
      </w:pPr>
      <w:r w:rsidRPr="004B565E">
        <w:rPr>
          <w:rFonts w:eastAsiaTheme="majorEastAsia" w:cstheme="minorHAnsi"/>
          <w:color w:val="FF0000"/>
        </w:rPr>
        <w:t>Strony zgodnie ustalają, że ewentualne kary procentowe naliczone na podstawie zapisów OWZU będą naliczane od wynagrodzenia za roboty stanowiące odrębne przedmioty rozliczeń i odbioru.</w:t>
      </w:r>
    </w:p>
    <w:p w:rsidR="00C02D9F" w:rsidRPr="00D402F4" w:rsidRDefault="00C02D9F" w:rsidP="00C02D9F">
      <w:pPr>
        <w:numPr>
          <w:ilvl w:val="1"/>
          <w:numId w:val="8"/>
        </w:numPr>
        <w:spacing w:after="200" w:line="276" w:lineRule="auto"/>
        <w:contextualSpacing/>
        <w:jc w:val="both"/>
        <w:rPr>
          <w:rFonts w:eastAsiaTheme="majorEastAsia" w:cstheme="minorHAnsi"/>
        </w:rPr>
      </w:pPr>
      <w:r w:rsidRPr="00D402F4">
        <w:rPr>
          <w:rFonts w:eastAsiaTheme="majorEastAsia" w:cstheme="minorHAnsi"/>
        </w:rPr>
        <w:t xml:space="preserve">W przypadku, jeżeli kary umowne nie pokryją poniesionej przez Zamawiającego szkody, Zamawiający może dochodzić odszkodowania w wysokości przekraczającej zastrzeżoną karę umowną na zasadach ogólnych. </w:t>
      </w:r>
    </w:p>
    <w:p w:rsidR="00C02D9F" w:rsidRDefault="00C02D9F" w:rsidP="00C02D9F">
      <w:pPr>
        <w:numPr>
          <w:ilvl w:val="1"/>
          <w:numId w:val="8"/>
        </w:numPr>
        <w:spacing w:after="200" w:line="276" w:lineRule="auto"/>
        <w:contextualSpacing/>
        <w:jc w:val="both"/>
        <w:rPr>
          <w:rFonts w:eastAsiaTheme="majorEastAsia" w:cstheme="minorHAnsi"/>
        </w:rPr>
      </w:pPr>
      <w:r w:rsidRPr="00D402F4">
        <w:rPr>
          <w:rFonts w:eastAsiaTheme="majorEastAsia" w:cstheme="minorHAnsi"/>
        </w:rPr>
        <w:t>Zamawiający jest uprawniony do potrącenia kar umownych z wynagrodzenia należnego Wykonawcy</w:t>
      </w:r>
    </w:p>
    <w:p w:rsidR="00C02D9F" w:rsidRPr="004B565E" w:rsidRDefault="00C02D9F" w:rsidP="00C02D9F">
      <w:pPr>
        <w:numPr>
          <w:ilvl w:val="1"/>
          <w:numId w:val="8"/>
        </w:numPr>
        <w:spacing w:after="200" w:line="276" w:lineRule="auto"/>
        <w:contextualSpacing/>
        <w:jc w:val="both"/>
        <w:rPr>
          <w:rFonts w:eastAsiaTheme="majorEastAsia" w:cstheme="minorHAnsi"/>
          <w:color w:val="FF0000"/>
        </w:rPr>
      </w:pPr>
      <w:bookmarkStart w:id="8" w:name="_Hlk53749865"/>
      <w:r w:rsidRPr="004B565E">
        <w:rPr>
          <w:rFonts w:cstheme="minorHAnsi"/>
          <w:color w:val="FF0000"/>
        </w:rPr>
        <w:t>Maksymalna łączna odpowiedzialność Wykonawcy w stosunku do Zamawiającego z tytułu roszczeń, kosztów, strat lub szkód powstała w wyniku niewykonania lub nienależytego wykonania przez Wykonawcę niniejszej Umowy, w tym także niewykonania lub nienależytego wykonania obowiązków wynikających z udzielonej gwarancji jakości i rękojmi za wady, jak również odpowiedzialności za czyn niedozwolony nie przekroczy 100% należnego wynagrodzenia netto Wykonawcy. Strony wyłączają odpowiedzialność Wykonawcy z tytułu strat pośrednich i utraconych korzyści w związku z realizacją Umowy</w:t>
      </w:r>
      <w:r w:rsidRPr="004B565E">
        <w:rPr>
          <w:rFonts w:eastAsiaTheme="majorEastAsia" w:cstheme="minorHAnsi"/>
          <w:color w:val="FF0000"/>
        </w:rPr>
        <w:t>.</w:t>
      </w:r>
    </w:p>
    <w:bookmarkEnd w:id="8"/>
    <w:p w:rsidR="00C02D9F" w:rsidRPr="00D402F4" w:rsidRDefault="00C02D9F" w:rsidP="00C02D9F">
      <w:pPr>
        <w:numPr>
          <w:ilvl w:val="1"/>
          <w:numId w:val="8"/>
        </w:numPr>
        <w:spacing w:after="200" w:line="276" w:lineRule="auto"/>
        <w:contextualSpacing/>
        <w:jc w:val="both"/>
        <w:rPr>
          <w:rFonts w:eastAsiaTheme="majorEastAsia" w:cstheme="minorHAnsi"/>
        </w:rPr>
      </w:pPr>
      <w:r w:rsidRPr="00D402F4">
        <w:rPr>
          <w:rFonts w:eastAsiaTheme="majorEastAsia" w:cstheme="minorHAnsi"/>
        </w:rPr>
        <w:lastRenderedPageBreak/>
        <w:t>Spory wynikające z niniejszej umowy rozstrzygał będzie Sąd właściwy dla siedziby Zamawiającego.</w:t>
      </w:r>
    </w:p>
    <w:p w:rsidR="00C02D9F" w:rsidRPr="00D402F4" w:rsidRDefault="00C02D9F" w:rsidP="00C02D9F">
      <w:pPr>
        <w:numPr>
          <w:ilvl w:val="0"/>
          <w:numId w:val="8"/>
        </w:numPr>
        <w:spacing w:after="200" w:line="276" w:lineRule="auto"/>
        <w:contextualSpacing/>
        <w:jc w:val="both"/>
        <w:rPr>
          <w:rFonts w:ascii="Calibri" w:eastAsia="Calibri" w:hAnsi="Calibri" w:cs="Calibri"/>
          <w:b/>
          <w:color w:val="000000" w:themeColor="text1"/>
        </w:rPr>
      </w:pPr>
      <w:r w:rsidRPr="00D402F4">
        <w:rPr>
          <w:rFonts w:ascii="Calibri" w:eastAsia="Calibri" w:hAnsi="Calibri" w:cs="Calibri"/>
          <w:b/>
          <w:color w:val="000000" w:themeColor="text1"/>
        </w:rPr>
        <w:t>POZOSTAŁE UREGULOWANIA</w:t>
      </w:r>
    </w:p>
    <w:p w:rsidR="00C02D9F" w:rsidRPr="00D402F4" w:rsidRDefault="00C02D9F" w:rsidP="00C02D9F">
      <w:pPr>
        <w:numPr>
          <w:ilvl w:val="1"/>
          <w:numId w:val="8"/>
        </w:numPr>
        <w:spacing w:after="200" w:line="276" w:lineRule="auto"/>
        <w:contextualSpacing/>
        <w:jc w:val="both"/>
        <w:rPr>
          <w:rFonts w:eastAsiaTheme="majorEastAsia" w:cstheme="minorHAnsi"/>
        </w:rPr>
      </w:pPr>
      <w:r w:rsidRPr="00D402F4">
        <w:rPr>
          <w:rFonts w:eastAsiaTheme="majorEastAsia" w:cstheme="minorHAnsi"/>
        </w:rPr>
        <w:t>Wszelkie zmiany i uzupełnienia Umowy wymagają formy pisemnej pod rygorem nieważności.</w:t>
      </w:r>
    </w:p>
    <w:p w:rsidR="00C02D9F" w:rsidRPr="00D402F4" w:rsidRDefault="00C02D9F" w:rsidP="00C02D9F">
      <w:pPr>
        <w:numPr>
          <w:ilvl w:val="1"/>
          <w:numId w:val="8"/>
        </w:numPr>
        <w:spacing w:after="200" w:line="276" w:lineRule="auto"/>
        <w:contextualSpacing/>
        <w:jc w:val="both"/>
        <w:rPr>
          <w:rFonts w:eastAsiaTheme="majorEastAsia" w:cstheme="minorHAnsi"/>
        </w:rPr>
      </w:pPr>
      <w:r w:rsidRPr="00D402F4">
        <w:rPr>
          <w:rFonts w:eastAsiaTheme="majorEastAsia" w:cstheme="minorHAnsi"/>
        </w:rPr>
        <w:t>Strony uzgadniają następujące adresy do doręczeń:</w:t>
      </w:r>
    </w:p>
    <w:p w:rsidR="00C02D9F" w:rsidRPr="00D402F4" w:rsidRDefault="00C02D9F" w:rsidP="00C02D9F">
      <w:pPr>
        <w:numPr>
          <w:ilvl w:val="2"/>
          <w:numId w:val="8"/>
        </w:numPr>
        <w:spacing w:after="0" w:line="276" w:lineRule="auto"/>
        <w:contextualSpacing/>
        <w:jc w:val="both"/>
        <w:rPr>
          <w:rFonts w:eastAsiaTheme="majorEastAsia" w:cstheme="minorHAnsi"/>
        </w:rPr>
      </w:pPr>
      <w:r w:rsidRPr="00D402F4">
        <w:rPr>
          <w:rFonts w:eastAsiaTheme="majorEastAsia" w:cstheme="minorHAnsi"/>
        </w:rPr>
        <w:t xml:space="preserve">Zamawiający: </w:t>
      </w:r>
    </w:p>
    <w:p w:rsidR="00C02D9F" w:rsidRPr="00C43034" w:rsidRDefault="00C02D9F" w:rsidP="00C02D9F">
      <w:pPr>
        <w:pStyle w:val="Akapitzlist"/>
        <w:autoSpaceDE w:val="0"/>
        <w:autoSpaceDN w:val="0"/>
        <w:spacing w:line="240" w:lineRule="auto"/>
        <w:ind w:left="1276"/>
        <w:jc w:val="both"/>
      </w:pPr>
      <w:r w:rsidRPr="00D02E72">
        <w:rPr>
          <w:rFonts w:cstheme="minorHAnsi"/>
          <w:b/>
        </w:rPr>
        <w:t xml:space="preserve">Enea Elektrownia Połaniec S.A. </w:t>
      </w:r>
      <w:r w:rsidRPr="00D402F4">
        <w:t>Zawada 26; 28-230 Połaniec</w:t>
      </w:r>
      <w:r>
        <w:t xml:space="preserve">; </w:t>
      </w:r>
      <w:r w:rsidRPr="00C43034">
        <w:rPr>
          <w:rFonts w:cstheme="minorHAnsi"/>
        </w:rPr>
        <w:t>tel. 15 865 65 50; fax. 15 865 68 78.</w:t>
      </w:r>
    </w:p>
    <w:p w:rsidR="00C02D9F" w:rsidRPr="00C43034" w:rsidRDefault="00C02D9F" w:rsidP="00C02D9F">
      <w:pPr>
        <w:pStyle w:val="Akapitzlist"/>
        <w:autoSpaceDE w:val="0"/>
        <w:autoSpaceDN w:val="0"/>
        <w:spacing w:after="0" w:line="240" w:lineRule="auto"/>
        <w:ind w:left="1276"/>
        <w:contextualSpacing w:val="0"/>
        <w:jc w:val="both"/>
        <w:rPr>
          <w:rFonts w:cstheme="minorHAnsi"/>
        </w:rPr>
      </w:pPr>
      <w:r w:rsidRPr="00AB4AD7">
        <w:rPr>
          <w:rFonts w:eastAsiaTheme="majorEastAsia" w:cstheme="minorHAnsi"/>
        </w:rPr>
        <w:t>Faktury</w:t>
      </w:r>
      <w:r w:rsidRPr="002F45C7">
        <w:rPr>
          <w:rFonts w:cstheme="minorHAnsi"/>
        </w:rPr>
        <w:t xml:space="preserve"> będą kierowane przez Wykonawcę na następujący adres</w:t>
      </w:r>
      <w:r>
        <w:rPr>
          <w:rFonts w:cstheme="minorHAnsi"/>
        </w:rPr>
        <w:t xml:space="preserve">: </w:t>
      </w:r>
      <w:r w:rsidRPr="00C43034">
        <w:rPr>
          <w:rFonts w:cstheme="minorHAnsi"/>
          <w:b/>
        </w:rPr>
        <w:t xml:space="preserve">Enea Elektrownia Połaniec S.A. </w:t>
      </w:r>
    </w:p>
    <w:p w:rsidR="00C02D9F" w:rsidRPr="00C43034" w:rsidRDefault="00C02D9F" w:rsidP="00C02D9F">
      <w:pPr>
        <w:pStyle w:val="Akapitzlist"/>
        <w:autoSpaceDE w:val="0"/>
        <w:autoSpaceDN w:val="0"/>
        <w:spacing w:line="240" w:lineRule="auto"/>
        <w:ind w:left="1276"/>
        <w:jc w:val="both"/>
        <w:rPr>
          <w:rFonts w:cstheme="minorHAnsi"/>
          <w:b/>
        </w:rPr>
      </w:pPr>
      <w:r w:rsidRPr="00B71E6B">
        <w:rPr>
          <w:rFonts w:cstheme="minorHAnsi"/>
          <w:b/>
        </w:rPr>
        <w:t xml:space="preserve">Centrum Zarządzania Dokumentami  </w:t>
      </w:r>
      <w:r w:rsidRPr="00C43034">
        <w:rPr>
          <w:rFonts w:cstheme="minorHAnsi"/>
        </w:rPr>
        <w:t>ul. Zacisze 28; 65-775 Zielona Góra</w:t>
      </w:r>
      <w:r>
        <w:rPr>
          <w:rFonts w:cstheme="minorHAnsi"/>
        </w:rPr>
        <w:t>,</w:t>
      </w:r>
    </w:p>
    <w:p w:rsidR="00C02D9F" w:rsidRPr="0009191A" w:rsidRDefault="00C02D9F" w:rsidP="00C02D9F">
      <w:pPr>
        <w:pStyle w:val="Akapitzlist"/>
        <w:autoSpaceDE w:val="0"/>
        <w:autoSpaceDN w:val="0"/>
        <w:spacing w:after="0" w:line="240" w:lineRule="auto"/>
        <w:ind w:left="1276"/>
        <w:contextualSpacing w:val="0"/>
        <w:jc w:val="both"/>
        <w:rPr>
          <w:rFonts w:cstheme="minorHAnsi"/>
        </w:rPr>
      </w:pPr>
      <w:r w:rsidRPr="0009191A">
        <w:rPr>
          <w:rFonts w:cstheme="minorHAnsi"/>
        </w:rPr>
        <w:t>tel. 15 865 65 50; fax. 15 865 68 78.</w:t>
      </w:r>
    </w:p>
    <w:p w:rsidR="00C02D9F" w:rsidRPr="00D402F4" w:rsidRDefault="00C02D9F" w:rsidP="00C02D9F">
      <w:pPr>
        <w:numPr>
          <w:ilvl w:val="2"/>
          <w:numId w:val="8"/>
        </w:numPr>
        <w:spacing w:after="200" w:line="276" w:lineRule="auto"/>
        <w:contextualSpacing/>
        <w:jc w:val="both"/>
        <w:rPr>
          <w:rFonts w:cstheme="minorHAnsi"/>
          <w:b/>
          <w:u w:val="single"/>
        </w:rPr>
      </w:pPr>
      <w:r>
        <w:rPr>
          <w:rFonts w:cstheme="minorHAnsi"/>
          <w:b/>
          <w:u w:val="single"/>
        </w:rPr>
        <w:t>Wykonawca</w:t>
      </w:r>
    </w:p>
    <w:p w:rsidR="00C02D9F" w:rsidRPr="002F45C7" w:rsidRDefault="00C02D9F" w:rsidP="00C02D9F">
      <w:pPr>
        <w:spacing w:after="200" w:line="276" w:lineRule="auto"/>
        <w:ind w:left="1418"/>
        <w:contextualSpacing/>
        <w:jc w:val="both"/>
        <w:rPr>
          <w:rFonts w:cstheme="minorHAnsi"/>
          <w:b/>
          <w:u w:val="single"/>
        </w:rPr>
      </w:pPr>
      <w:r>
        <w:rPr>
          <w:rFonts w:cstheme="minorHAnsi"/>
        </w:rPr>
        <w:t>…………………………………………………………………………………………</w:t>
      </w:r>
    </w:p>
    <w:p w:rsidR="00C02D9F" w:rsidRDefault="00C02D9F" w:rsidP="00C02D9F">
      <w:pPr>
        <w:numPr>
          <w:ilvl w:val="1"/>
          <w:numId w:val="8"/>
        </w:numPr>
        <w:spacing w:after="200" w:line="276" w:lineRule="auto"/>
        <w:contextualSpacing/>
        <w:jc w:val="both"/>
        <w:rPr>
          <w:rFonts w:cstheme="minorHAnsi"/>
        </w:rPr>
      </w:pPr>
      <w:r w:rsidRPr="002F45C7">
        <w:rPr>
          <w:rFonts w:cstheme="minorHAnsi"/>
        </w:rPr>
        <w:t xml:space="preserve">Faktury mogą być alternatywnie przesyłane w wersji elektronicznej (nieedytowalny plik </w:t>
      </w:r>
      <w:r w:rsidRPr="002F45C7">
        <w:rPr>
          <w:rFonts w:cstheme="minorHAnsi"/>
        </w:rPr>
        <w:br/>
        <w:t>w formacie pdf) na adres</w:t>
      </w:r>
      <w:r>
        <w:rPr>
          <w:rFonts w:cstheme="minorHAnsi"/>
        </w:rPr>
        <w:t xml:space="preserve"> e-mail</w:t>
      </w:r>
      <w:r w:rsidRPr="002F45C7">
        <w:rPr>
          <w:rFonts w:cstheme="minorHAnsi"/>
        </w:rPr>
        <w:t xml:space="preserve">: </w:t>
      </w:r>
      <w:hyperlink r:id="rId10" w:history="1">
        <w:r w:rsidRPr="002F45C7">
          <w:rPr>
            <w:rFonts w:cstheme="minorHAnsi"/>
          </w:rPr>
          <w:t>faktury.elektroniczne@enea.pl</w:t>
        </w:r>
      </w:hyperlink>
      <w:r>
        <w:rPr>
          <w:rFonts w:cstheme="minorHAnsi"/>
        </w:rPr>
        <w:t>.</w:t>
      </w:r>
    </w:p>
    <w:p w:rsidR="00C02D9F" w:rsidRPr="002F45C7" w:rsidRDefault="00C02D9F" w:rsidP="00C02D9F">
      <w:pPr>
        <w:numPr>
          <w:ilvl w:val="1"/>
          <w:numId w:val="8"/>
        </w:numPr>
        <w:spacing w:after="200" w:line="276" w:lineRule="auto"/>
        <w:contextualSpacing/>
        <w:jc w:val="both"/>
        <w:rPr>
          <w:rFonts w:cstheme="minorHAnsi"/>
        </w:rPr>
      </w:pPr>
      <w:r w:rsidRPr="002F45C7">
        <w:rPr>
          <w:rFonts w:cstheme="minorHAnsi"/>
        </w:rPr>
        <w:t>Integralną częścią Umowy są załączniki:</w:t>
      </w:r>
    </w:p>
    <w:p w:rsidR="00C02D9F" w:rsidRPr="002F45C7" w:rsidRDefault="00C02D9F" w:rsidP="00C02D9F">
      <w:pPr>
        <w:numPr>
          <w:ilvl w:val="2"/>
          <w:numId w:val="8"/>
        </w:numPr>
        <w:spacing w:after="200" w:line="276" w:lineRule="auto"/>
        <w:contextualSpacing/>
        <w:jc w:val="both"/>
        <w:rPr>
          <w:rFonts w:cstheme="minorHAnsi"/>
        </w:rPr>
      </w:pPr>
      <w:r w:rsidRPr="002F45C7">
        <w:rPr>
          <w:rFonts w:cstheme="minorHAnsi"/>
        </w:rPr>
        <w:t xml:space="preserve">załącznik nr 1 –  </w:t>
      </w:r>
      <w:r>
        <w:rPr>
          <w:rFonts w:cstheme="minorHAnsi"/>
        </w:rPr>
        <w:t xml:space="preserve">ZAKRES i warunki wykonania  ROBÓT stanowiących przedmiot umowy. </w:t>
      </w:r>
      <w:r w:rsidRPr="002F45C7">
        <w:rPr>
          <w:rFonts w:cstheme="minorHAnsi"/>
        </w:rPr>
        <w:t xml:space="preserve"> </w:t>
      </w:r>
    </w:p>
    <w:p w:rsidR="00C02D9F" w:rsidRDefault="00C02D9F" w:rsidP="00C02D9F">
      <w:pPr>
        <w:numPr>
          <w:ilvl w:val="2"/>
          <w:numId w:val="8"/>
        </w:numPr>
        <w:spacing w:after="200" w:line="276" w:lineRule="auto"/>
        <w:contextualSpacing/>
        <w:jc w:val="both"/>
        <w:rPr>
          <w:rFonts w:cstheme="minorHAnsi"/>
        </w:rPr>
      </w:pPr>
      <w:r>
        <w:rPr>
          <w:rFonts w:cstheme="minorHAnsi"/>
        </w:rPr>
        <w:t xml:space="preserve">załącznik nr 2 - </w:t>
      </w:r>
      <w:r w:rsidRPr="00B51D0F">
        <w:rPr>
          <w:rFonts w:cstheme="minorHAnsi"/>
        </w:rPr>
        <w:t>Zakładowe Normatywy Pracochłonności (ZNP) obowiązujące u Zamawiającego - do rozliczeń robót izolacyjnych i budowy rusztowań</w:t>
      </w:r>
    </w:p>
    <w:p w:rsidR="00C02D9F" w:rsidRPr="002F45C7" w:rsidRDefault="00C02D9F" w:rsidP="00C02D9F">
      <w:pPr>
        <w:numPr>
          <w:ilvl w:val="2"/>
          <w:numId w:val="8"/>
        </w:numPr>
        <w:spacing w:after="200" w:line="276" w:lineRule="auto"/>
        <w:contextualSpacing/>
        <w:jc w:val="both"/>
        <w:rPr>
          <w:rFonts w:cstheme="minorHAnsi"/>
        </w:rPr>
      </w:pPr>
      <w:r>
        <w:rPr>
          <w:rFonts w:cstheme="minorHAnsi"/>
        </w:rPr>
        <w:t>załącznik nr 3</w:t>
      </w:r>
      <w:r w:rsidRPr="002F45C7">
        <w:rPr>
          <w:rFonts w:cstheme="minorHAnsi"/>
        </w:rPr>
        <w:t xml:space="preserve"> –  OWZU. </w:t>
      </w:r>
    </w:p>
    <w:p w:rsidR="00C02D9F" w:rsidRPr="002F45C7" w:rsidRDefault="00C02D9F" w:rsidP="00C02D9F">
      <w:pPr>
        <w:numPr>
          <w:ilvl w:val="2"/>
          <w:numId w:val="8"/>
        </w:numPr>
        <w:spacing w:after="200" w:line="276" w:lineRule="auto"/>
        <w:contextualSpacing/>
        <w:jc w:val="both"/>
        <w:rPr>
          <w:rFonts w:cstheme="minorHAnsi"/>
        </w:rPr>
      </w:pPr>
      <w:r>
        <w:rPr>
          <w:rFonts w:cstheme="minorHAnsi"/>
        </w:rPr>
        <w:t>Załącznik nr 4</w:t>
      </w:r>
      <w:r w:rsidRPr="002F45C7">
        <w:rPr>
          <w:rFonts w:cstheme="minorHAnsi"/>
        </w:rPr>
        <w:t xml:space="preserve"> do Umowy -  Wzór Gwarancji Należytego Wykonania Umowy.</w:t>
      </w:r>
    </w:p>
    <w:p w:rsidR="00C02D9F" w:rsidRPr="002F45C7" w:rsidRDefault="00C02D9F" w:rsidP="00C02D9F">
      <w:pPr>
        <w:numPr>
          <w:ilvl w:val="2"/>
          <w:numId w:val="8"/>
        </w:numPr>
        <w:spacing w:after="200" w:line="276" w:lineRule="auto"/>
        <w:contextualSpacing/>
        <w:jc w:val="both"/>
        <w:rPr>
          <w:rFonts w:cstheme="minorHAnsi"/>
        </w:rPr>
      </w:pPr>
      <w:r>
        <w:rPr>
          <w:rFonts w:cstheme="minorHAnsi"/>
        </w:rPr>
        <w:t>Załącznik nr 5</w:t>
      </w:r>
      <w:r w:rsidRPr="002F45C7">
        <w:rPr>
          <w:rFonts w:cstheme="minorHAnsi"/>
        </w:rPr>
        <w:t xml:space="preserve"> do Umowy – Wzór Gwarancji Usunięcia Wad.</w:t>
      </w:r>
    </w:p>
    <w:p w:rsidR="00C02D9F" w:rsidRPr="002F45C7" w:rsidRDefault="00C02D9F" w:rsidP="00C02D9F">
      <w:pPr>
        <w:numPr>
          <w:ilvl w:val="2"/>
          <w:numId w:val="8"/>
        </w:numPr>
        <w:spacing w:after="200" w:line="276" w:lineRule="auto"/>
        <w:contextualSpacing/>
        <w:jc w:val="both"/>
        <w:rPr>
          <w:rFonts w:cstheme="minorHAnsi"/>
        </w:rPr>
      </w:pPr>
      <w:r>
        <w:rPr>
          <w:rFonts w:cstheme="minorHAnsi"/>
        </w:rPr>
        <w:t>Załącznik nr 6</w:t>
      </w:r>
      <w:r w:rsidRPr="002F45C7">
        <w:rPr>
          <w:rFonts w:cstheme="minorHAnsi"/>
        </w:rPr>
        <w:t xml:space="preserve"> do Umowy – Lista podwykonawców.</w:t>
      </w:r>
    </w:p>
    <w:p w:rsidR="00C02D9F" w:rsidRPr="002F45C7" w:rsidRDefault="00C02D9F" w:rsidP="00C02D9F">
      <w:pPr>
        <w:numPr>
          <w:ilvl w:val="2"/>
          <w:numId w:val="8"/>
        </w:numPr>
        <w:spacing w:after="200" w:line="276" w:lineRule="auto"/>
        <w:contextualSpacing/>
        <w:jc w:val="both"/>
        <w:rPr>
          <w:rFonts w:cstheme="minorHAnsi"/>
        </w:rPr>
      </w:pPr>
      <w:r>
        <w:rPr>
          <w:rFonts w:cstheme="minorHAnsi"/>
        </w:rPr>
        <w:t>Załącznik nr 7</w:t>
      </w:r>
      <w:r w:rsidRPr="002F45C7">
        <w:rPr>
          <w:rFonts w:cstheme="minorHAnsi"/>
        </w:rPr>
        <w:t xml:space="preserve"> do Umowy – Kopia polisy ( certyfikatu) ubezpieczenia OC Wykonawcy.</w:t>
      </w:r>
    </w:p>
    <w:p w:rsidR="00C02D9F" w:rsidRPr="002F45C7" w:rsidRDefault="00C02D9F" w:rsidP="00C02D9F">
      <w:pPr>
        <w:numPr>
          <w:ilvl w:val="2"/>
          <w:numId w:val="8"/>
        </w:numPr>
        <w:spacing w:after="200" w:line="276" w:lineRule="auto"/>
        <w:contextualSpacing/>
        <w:jc w:val="both"/>
        <w:rPr>
          <w:rFonts w:cstheme="minorHAnsi"/>
        </w:rPr>
      </w:pPr>
      <w:r>
        <w:rPr>
          <w:rFonts w:cstheme="minorHAnsi"/>
        </w:rPr>
        <w:t>Załącznik nr 8</w:t>
      </w:r>
      <w:r w:rsidRPr="002F45C7">
        <w:rPr>
          <w:rFonts w:cstheme="minorHAnsi"/>
        </w:rPr>
        <w:t xml:space="preserve"> do Umowy – Klauzula informacyjna.</w:t>
      </w:r>
    </w:p>
    <w:p w:rsidR="00C02D9F" w:rsidRPr="002F45C7" w:rsidRDefault="00C02D9F" w:rsidP="00C02D9F">
      <w:pPr>
        <w:numPr>
          <w:ilvl w:val="2"/>
          <w:numId w:val="8"/>
        </w:numPr>
        <w:spacing w:after="200" w:line="276" w:lineRule="auto"/>
        <w:contextualSpacing/>
        <w:jc w:val="both"/>
        <w:rPr>
          <w:rFonts w:cstheme="minorHAnsi"/>
        </w:rPr>
      </w:pPr>
      <w:r>
        <w:rPr>
          <w:rFonts w:cstheme="minorHAnsi"/>
        </w:rPr>
        <w:t>Załącznik  nr 9</w:t>
      </w:r>
      <w:r w:rsidRPr="002F45C7">
        <w:rPr>
          <w:rFonts w:cstheme="minorHAnsi"/>
        </w:rPr>
        <w:t xml:space="preserve">  do Umowy - Klauzula „Informacje chronione”  dla Wykonawcy</w:t>
      </w:r>
    </w:p>
    <w:p w:rsidR="00C02D9F" w:rsidRPr="002F45C7" w:rsidRDefault="00C02D9F" w:rsidP="00C02D9F">
      <w:pPr>
        <w:numPr>
          <w:ilvl w:val="1"/>
          <w:numId w:val="8"/>
        </w:numPr>
        <w:spacing w:after="200" w:line="276" w:lineRule="auto"/>
        <w:contextualSpacing/>
        <w:jc w:val="both"/>
        <w:rPr>
          <w:rFonts w:cstheme="minorHAnsi"/>
        </w:rPr>
      </w:pPr>
      <w:r>
        <w:rPr>
          <w:rFonts w:cstheme="minorHAnsi"/>
        </w:rPr>
        <w:t xml:space="preserve">Do celów interpretacyjnych zapisy </w:t>
      </w:r>
      <w:r w:rsidRPr="002F45C7">
        <w:rPr>
          <w:rFonts w:cstheme="minorHAnsi"/>
        </w:rPr>
        <w:t>Umowy</w:t>
      </w:r>
      <w:r>
        <w:rPr>
          <w:rFonts w:cstheme="minorHAnsi"/>
        </w:rPr>
        <w:t xml:space="preserve"> mają pierwszeństwo przed </w:t>
      </w:r>
      <w:r w:rsidRPr="002F45C7">
        <w:rPr>
          <w:rFonts w:cstheme="minorHAnsi"/>
        </w:rPr>
        <w:t xml:space="preserve"> </w:t>
      </w:r>
      <w:r>
        <w:rPr>
          <w:rFonts w:cstheme="minorHAnsi"/>
        </w:rPr>
        <w:t>zapisami  OWZU stanowiącymi Załącznik nr 3</w:t>
      </w:r>
      <w:r w:rsidRPr="002F45C7">
        <w:rPr>
          <w:rFonts w:cstheme="minorHAnsi"/>
        </w:rPr>
        <w:t xml:space="preserve"> do Umowy. </w:t>
      </w:r>
    </w:p>
    <w:p w:rsidR="00C02D9F" w:rsidRPr="00350338" w:rsidRDefault="00C02D9F" w:rsidP="00C02D9F">
      <w:pPr>
        <w:numPr>
          <w:ilvl w:val="1"/>
          <w:numId w:val="8"/>
        </w:numPr>
        <w:spacing w:after="200" w:line="276" w:lineRule="auto"/>
        <w:contextualSpacing/>
        <w:jc w:val="both"/>
        <w:rPr>
          <w:rFonts w:cstheme="minorHAnsi"/>
        </w:rPr>
      </w:pPr>
      <w:r w:rsidRPr="002F45C7">
        <w:rPr>
          <w:rFonts w:cstheme="minorHAnsi"/>
        </w:rPr>
        <w:t xml:space="preserve">W razie sporu co do ważności, zawarcia lub wykonania Umowy, sprawa rozstrzygana będzie </w:t>
      </w:r>
      <w:r w:rsidRPr="00350338">
        <w:rPr>
          <w:rFonts w:cstheme="minorHAnsi"/>
        </w:rPr>
        <w:t>przez sąd właściwy dla siedziby Zamawiającego.</w:t>
      </w:r>
    </w:p>
    <w:p w:rsidR="00C02D9F" w:rsidRPr="00D402F4" w:rsidRDefault="00C02D9F" w:rsidP="00C02D9F">
      <w:pPr>
        <w:numPr>
          <w:ilvl w:val="1"/>
          <w:numId w:val="8"/>
        </w:numPr>
        <w:spacing w:after="200" w:line="276" w:lineRule="auto"/>
        <w:contextualSpacing/>
        <w:jc w:val="both"/>
        <w:rPr>
          <w:rFonts w:cstheme="minorHAnsi"/>
        </w:rPr>
      </w:pPr>
      <w:r w:rsidRPr="002F45C7">
        <w:rPr>
          <w:rFonts w:cstheme="minorHAnsi"/>
        </w:rPr>
        <w:t xml:space="preserve">Umowa została sporządzona w dwóch jednobrzmiących egzemplarzach, po jednym dla każdej </w:t>
      </w:r>
      <w:r w:rsidRPr="00D402F4">
        <w:rPr>
          <w:rFonts w:cstheme="minorHAnsi"/>
        </w:rPr>
        <w:t>ze Stron.</w:t>
      </w:r>
    </w:p>
    <w:p w:rsidR="00C02D9F" w:rsidRPr="00241428" w:rsidRDefault="00C02D9F" w:rsidP="00C02D9F">
      <w:pPr>
        <w:tabs>
          <w:tab w:val="center" w:pos="1704"/>
          <w:tab w:val="center" w:pos="7100"/>
        </w:tabs>
        <w:jc w:val="center"/>
        <w:rPr>
          <w:rFonts w:ascii="Calibri" w:hAnsi="Calibri" w:cs="Calibri"/>
          <w:b/>
          <w:bCs/>
          <w:color w:val="000000" w:themeColor="text1"/>
        </w:rPr>
      </w:pPr>
      <w:r>
        <w:rPr>
          <w:rFonts w:ascii="Calibri" w:hAnsi="Calibri" w:cs="Calibri"/>
          <w:b/>
          <w:bCs/>
          <w:color w:val="000000" w:themeColor="text1"/>
        </w:rPr>
        <w:t>WYKONAWCA</w:t>
      </w:r>
      <w:r w:rsidRPr="00241428">
        <w:rPr>
          <w:rFonts w:ascii="Calibri" w:hAnsi="Calibri" w:cs="Calibri"/>
          <w:b/>
          <w:bCs/>
          <w:color w:val="000000" w:themeColor="text1"/>
        </w:rPr>
        <w:t xml:space="preserve">                 </w:t>
      </w:r>
      <w:r w:rsidRPr="00241428">
        <w:rPr>
          <w:rFonts w:ascii="Calibri" w:hAnsi="Calibri" w:cs="Calibri"/>
          <w:b/>
          <w:bCs/>
          <w:color w:val="000000" w:themeColor="text1"/>
        </w:rPr>
        <w:tab/>
        <w:t xml:space="preserve">                                           ZAMAWIAJĄCY</w:t>
      </w:r>
    </w:p>
    <w:p w:rsidR="00C02D9F" w:rsidRPr="00241428" w:rsidRDefault="00C02D9F" w:rsidP="00C02D9F">
      <w:pPr>
        <w:spacing w:after="120"/>
        <w:jc w:val="center"/>
        <w:rPr>
          <w:rFonts w:ascii="Calibri" w:hAnsi="Calibri" w:cs="Calibri"/>
        </w:rPr>
      </w:pPr>
      <w:r w:rsidRPr="00241428">
        <w:rPr>
          <w:rFonts w:ascii="Calibri" w:hAnsi="Calibri" w:cs="Calibri"/>
        </w:rPr>
        <w:t xml:space="preserve">                                                                                                                        </w:t>
      </w:r>
    </w:p>
    <w:p w:rsidR="006E5889" w:rsidRPr="00C02D9F" w:rsidRDefault="00D6502F" w:rsidP="00C02D9F">
      <w:pPr>
        <w:rPr>
          <w:rFonts w:cstheme="minorHAnsi"/>
        </w:rPr>
      </w:pPr>
      <w:r>
        <w:rPr>
          <w:rFonts w:cstheme="minorHAnsi"/>
        </w:rPr>
        <w:t>Załą</w:t>
      </w:r>
      <w:r w:rsidR="00C02D9F">
        <w:rPr>
          <w:rFonts w:cstheme="minorHAnsi"/>
        </w:rPr>
        <w:t xml:space="preserve">czniki   do   umowy    - bez zmian </w:t>
      </w:r>
    </w:p>
    <w:sectPr w:rsidR="006E5889" w:rsidRPr="00C02D9F" w:rsidSect="007141BE">
      <w:pgSz w:w="11906" w:h="16838"/>
      <w:pgMar w:top="568" w:right="849"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BCF3F8C"/>
    <w:multiLevelType w:val="hybridMultilevel"/>
    <w:tmpl w:val="542A67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80A4C47"/>
    <w:multiLevelType w:val="hybridMultilevel"/>
    <w:tmpl w:val="033A321E"/>
    <w:lvl w:ilvl="0" w:tplc="04150019">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9C206E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0F1114F"/>
    <w:multiLevelType w:val="hybridMultilevel"/>
    <w:tmpl w:val="295054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78853EE"/>
    <w:multiLevelType w:val="multilevel"/>
    <w:tmpl w:val="8BEC857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7" w15:restartNumberingAfterBreak="0">
    <w:nsid w:val="6FAA279A"/>
    <w:multiLevelType w:val="hybridMultilevel"/>
    <w:tmpl w:val="1544315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735013A"/>
    <w:multiLevelType w:val="multilevel"/>
    <w:tmpl w:val="B338141A"/>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pl-PL"/>
      </w:rPr>
    </w:lvl>
    <w:lvl w:ilvl="2">
      <w:start w:val="1"/>
      <w:numFmt w:val="decimal"/>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9" w15:restartNumberingAfterBreak="0">
    <w:nsid w:val="7C5B04F9"/>
    <w:multiLevelType w:val="hybridMultilevel"/>
    <w:tmpl w:val="542A67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9"/>
  </w:num>
  <w:num w:numId="3">
    <w:abstractNumId w:val="0"/>
    <w:lvlOverride w:ilvl="0">
      <w:lvl w:ilvl="0">
        <w:numFmt w:val="bullet"/>
        <w:lvlText w:val=""/>
        <w:legacy w:legacy="1" w:legacySpace="0" w:legacyIndent="283"/>
        <w:lvlJc w:val="left"/>
        <w:pPr>
          <w:ind w:left="283" w:hanging="283"/>
        </w:pPr>
        <w:rPr>
          <w:rFonts w:ascii="Symbol" w:hAnsi="Symbol" w:hint="default"/>
        </w:rPr>
      </w:lvl>
    </w:lvlOverride>
  </w:num>
  <w:num w:numId="4">
    <w:abstractNumId w:val="3"/>
  </w:num>
  <w:num w:numId="5">
    <w:abstractNumId w:val="7"/>
  </w:num>
  <w:num w:numId="6">
    <w:abstractNumId w:val="2"/>
  </w:num>
  <w:num w:numId="7">
    <w:abstractNumId w:val="6"/>
  </w:num>
  <w:num w:numId="8">
    <w:abstractNumId w:val="8"/>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92"/>
    <w:rsid w:val="000A6CC6"/>
    <w:rsid w:val="001E418F"/>
    <w:rsid w:val="001F4E16"/>
    <w:rsid w:val="002F34EA"/>
    <w:rsid w:val="00382BE3"/>
    <w:rsid w:val="0040197D"/>
    <w:rsid w:val="004373A7"/>
    <w:rsid w:val="004A20F1"/>
    <w:rsid w:val="004B565E"/>
    <w:rsid w:val="005910FA"/>
    <w:rsid w:val="00615592"/>
    <w:rsid w:val="006C3319"/>
    <w:rsid w:val="006E1BC8"/>
    <w:rsid w:val="006E5889"/>
    <w:rsid w:val="007141BE"/>
    <w:rsid w:val="00732071"/>
    <w:rsid w:val="007B253C"/>
    <w:rsid w:val="007E0C94"/>
    <w:rsid w:val="00814F2C"/>
    <w:rsid w:val="0086606B"/>
    <w:rsid w:val="00882659"/>
    <w:rsid w:val="008D0971"/>
    <w:rsid w:val="008D3A3E"/>
    <w:rsid w:val="0093010A"/>
    <w:rsid w:val="00933D55"/>
    <w:rsid w:val="00C02D9F"/>
    <w:rsid w:val="00C5657C"/>
    <w:rsid w:val="00CA77D8"/>
    <w:rsid w:val="00D0461F"/>
    <w:rsid w:val="00D6502F"/>
    <w:rsid w:val="00E026C1"/>
    <w:rsid w:val="00EA23B8"/>
    <w:rsid w:val="00F22C4F"/>
    <w:rsid w:val="00F22D57"/>
    <w:rsid w:val="00F60C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42C78"/>
  <w15:chartTrackingRefBased/>
  <w15:docId w15:val="{BEABBDE0-F3BF-448F-8C38-CB093F43A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Heading 1 Char"/>
    <w:basedOn w:val="Normalny"/>
    <w:next w:val="Normalny"/>
    <w:link w:val="Nagwek1Znak"/>
    <w:qFormat/>
    <w:rsid w:val="00C02D9F"/>
    <w:pPr>
      <w:keepNext/>
      <w:spacing w:after="0" w:line="240" w:lineRule="auto"/>
      <w:jc w:val="center"/>
      <w:outlineLvl w:val="0"/>
    </w:pPr>
    <w:rPr>
      <w:rFonts w:ascii="Times New Roman" w:eastAsia="Times New Roman" w:hAnsi="Times New Roman" w:cs="Times New Roman"/>
      <w:b/>
      <w:bCs/>
      <w:sz w:val="28"/>
      <w:szCs w:val="24"/>
      <w:lang w:val="de-D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615592"/>
    <w:pPr>
      <w:ind w:left="720"/>
      <w:contextualSpacing/>
    </w:pPr>
  </w:style>
  <w:style w:type="table" w:styleId="Tabela-Siatka">
    <w:name w:val="Table Grid"/>
    <w:basedOn w:val="Standardowy"/>
    <w:uiPriority w:val="59"/>
    <w:rsid w:val="00EA2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E418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E418F"/>
    <w:rPr>
      <w:rFonts w:ascii="Segoe UI" w:hAnsi="Segoe UI" w:cs="Segoe UI"/>
      <w:sz w:val="18"/>
      <w:szCs w:val="18"/>
    </w:rPr>
  </w:style>
  <w:style w:type="character" w:customStyle="1" w:styleId="Nagwek1Znak">
    <w:name w:val="Nagłówek 1 Znak"/>
    <w:aliases w:val="Heading 1 Char Znak"/>
    <w:basedOn w:val="Domylnaczcionkaakapitu"/>
    <w:link w:val="Nagwek1"/>
    <w:rsid w:val="00C02D9F"/>
    <w:rPr>
      <w:rFonts w:ascii="Times New Roman" w:eastAsia="Times New Roman" w:hAnsi="Times New Roman" w:cs="Times New Roman"/>
      <w:b/>
      <w:bCs/>
      <w:sz w:val="28"/>
      <w:szCs w:val="24"/>
      <w:lang w:val="de-DE" w:eastAsia="pl-PL"/>
    </w:rPr>
  </w:style>
  <w:style w:type="character" w:styleId="Hipercze">
    <w:name w:val="Hyperlink"/>
    <w:uiPriority w:val="99"/>
    <w:unhideWhenUsed/>
    <w:rsid w:val="00C02D9F"/>
    <w:rPr>
      <w:color w:val="0000FF"/>
      <w:u w:val="single"/>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C02D9F"/>
  </w:style>
  <w:style w:type="paragraph" w:customStyle="1" w:styleId="BodyText21">
    <w:name w:val="Body Text 21"/>
    <w:basedOn w:val="Normalny"/>
    <w:uiPriority w:val="99"/>
    <w:rsid w:val="00C02D9F"/>
    <w:pPr>
      <w:widowControl w:val="0"/>
      <w:spacing w:after="0" w:line="240" w:lineRule="auto"/>
      <w:jc w:val="both"/>
    </w:pPr>
    <w:rPr>
      <w:rFonts w:ascii="Arial" w:eastAsia="Calibri" w:hAnsi="Arial" w:cs="Times New Roman"/>
      <w:szCs w:val="20"/>
      <w:lang w:eastAsia="pl-PL"/>
    </w:rPr>
  </w:style>
  <w:style w:type="character" w:customStyle="1" w:styleId="FontStyle41">
    <w:name w:val="Font Style41"/>
    <w:basedOn w:val="Domylnaczcionkaakapitu"/>
    <w:uiPriority w:val="99"/>
    <w:rsid w:val="00C02D9F"/>
    <w:rPr>
      <w:rFonts w:ascii="Verdana" w:hAnsi="Verdana" w:cs="Verdana"/>
      <w:b/>
      <w:bCs/>
      <w:i/>
      <w:iCs/>
      <w:sz w:val="12"/>
      <w:szCs w:val="12"/>
    </w:rPr>
  </w:style>
  <w:style w:type="character" w:customStyle="1" w:styleId="FontStyle42">
    <w:name w:val="Font Style42"/>
    <w:basedOn w:val="Domylnaczcionkaakapitu"/>
    <w:uiPriority w:val="99"/>
    <w:rsid w:val="00C02D9F"/>
    <w:rPr>
      <w:rFonts w:ascii="Calibri" w:hAnsi="Calibri" w:cs="Calibri"/>
      <w:sz w:val="14"/>
      <w:szCs w:val="14"/>
    </w:rPr>
  </w:style>
  <w:style w:type="paragraph" w:customStyle="1" w:styleId="Style25">
    <w:name w:val="Style25"/>
    <w:basedOn w:val="Normalny"/>
    <w:uiPriority w:val="99"/>
    <w:rsid w:val="00C02D9F"/>
    <w:pPr>
      <w:widowControl w:val="0"/>
      <w:autoSpaceDE w:val="0"/>
      <w:autoSpaceDN w:val="0"/>
      <w:adjustRightInd w:val="0"/>
      <w:spacing w:after="0" w:line="269" w:lineRule="exact"/>
      <w:jc w:val="center"/>
    </w:pPr>
    <w:rPr>
      <w:rFonts w:ascii="Calibri" w:eastAsiaTheme="minorEastAsia" w:hAnsi="Calibri"/>
      <w:sz w:val="24"/>
      <w:szCs w:val="24"/>
      <w:lang w:eastAsia="pl-PL"/>
    </w:rPr>
  </w:style>
  <w:style w:type="paragraph" w:customStyle="1" w:styleId="Style28">
    <w:name w:val="Style28"/>
    <w:basedOn w:val="Normalny"/>
    <w:uiPriority w:val="99"/>
    <w:rsid w:val="00C02D9F"/>
    <w:pPr>
      <w:widowControl w:val="0"/>
      <w:autoSpaceDE w:val="0"/>
      <w:autoSpaceDN w:val="0"/>
      <w:adjustRightInd w:val="0"/>
      <w:spacing w:after="0" w:line="274" w:lineRule="exact"/>
      <w:jc w:val="center"/>
    </w:pPr>
    <w:rPr>
      <w:rFonts w:ascii="Calibri" w:eastAsiaTheme="minorEastAsia" w:hAnsi="Calibri"/>
      <w:sz w:val="24"/>
      <w:szCs w:val="24"/>
      <w:lang w:eastAsia="pl-PL"/>
    </w:rPr>
  </w:style>
  <w:style w:type="paragraph" w:customStyle="1" w:styleId="Style29">
    <w:name w:val="Style29"/>
    <w:basedOn w:val="Normalny"/>
    <w:uiPriority w:val="99"/>
    <w:rsid w:val="00C02D9F"/>
    <w:pPr>
      <w:widowControl w:val="0"/>
      <w:autoSpaceDE w:val="0"/>
      <w:autoSpaceDN w:val="0"/>
      <w:adjustRightInd w:val="0"/>
      <w:spacing w:after="0" w:line="240" w:lineRule="auto"/>
    </w:pPr>
    <w:rPr>
      <w:rFonts w:ascii="Calibri" w:eastAsiaTheme="minorEastAsia" w:hAnsi="Calibri"/>
      <w:sz w:val="24"/>
      <w:szCs w:val="24"/>
      <w:lang w:eastAsia="pl-PL"/>
    </w:rPr>
  </w:style>
  <w:style w:type="paragraph" w:styleId="Nagwek">
    <w:name w:val="header"/>
    <w:aliases w:val="Nagłówek strony"/>
    <w:basedOn w:val="Normalny"/>
    <w:link w:val="NagwekZnak"/>
    <w:uiPriority w:val="99"/>
    <w:rsid w:val="00C02D9F"/>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NagwekZnak">
    <w:name w:val="Nagłówek Znak"/>
    <w:aliases w:val="Nagłówek strony Znak"/>
    <w:basedOn w:val="Domylnaczcionkaakapitu"/>
    <w:link w:val="Nagwek"/>
    <w:uiPriority w:val="99"/>
    <w:rsid w:val="00C02D9F"/>
    <w:rPr>
      <w:rFonts w:ascii="Verdana" w:eastAsia="Times New Roman" w:hAnsi="Verdana" w:cs="Times New Roman"/>
      <w:sz w:val="20"/>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008592">
      <w:bodyDiv w:val="1"/>
      <w:marLeft w:val="0"/>
      <w:marRight w:val="0"/>
      <w:marTop w:val="0"/>
      <w:marBottom w:val="0"/>
      <w:divBdr>
        <w:top w:val="none" w:sz="0" w:space="0" w:color="auto"/>
        <w:left w:val="none" w:sz="0" w:space="0" w:color="auto"/>
        <w:bottom w:val="none" w:sz="0" w:space="0" w:color="auto"/>
        <w:right w:val="none" w:sz="0" w:space="0" w:color="auto"/>
      </w:divBdr>
    </w:div>
    <w:div w:id="80944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a.pl/grupaenea/o_grupie/enea-polaniec/zamowienia/dokumenty-dla-wykonawcow/zalacznik-nr-1-kodeks-kontrahentow-grupy-enea-informacja-dla-kontrahentow.pdf?t=1591955245"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nusz.pietrzyk@enea.pl" TargetMode="External"/><Relationship Id="rId11" Type="http://schemas.openxmlformats.org/officeDocument/2006/relationships/fontTable" Target="fontTable.xml"/><Relationship Id="rId5" Type="http://schemas.openxmlformats.org/officeDocument/2006/relationships/hyperlink" Target="mailto:teresa.wilk@enea.pl" TargetMode="External"/><Relationship Id="rId10" Type="http://schemas.openxmlformats.org/officeDocument/2006/relationships/hyperlink" Target="mailto:faktury.elektroniczne@enea.pl" TargetMode="External"/><Relationship Id="rId4" Type="http://schemas.openxmlformats.org/officeDocument/2006/relationships/webSettings" Target="webSettings.xml"/><Relationship Id="rId9" Type="http://schemas.openxmlformats.org/officeDocument/2006/relationships/hyperlink" Target="https://www.enea.pl/pl/grupaenea/o-grupie/spolki-grupy-enea/polaniec/zamowienia/dokumenty-dla-wykonawcow-i-dostawco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3720</Words>
  <Characters>22325</Characters>
  <Application>Microsoft Office Word</Application>
  <DocSecurity>0</DocSecurity>
  <Lines>186</Lines>
  <Paragraphs>51</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25994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 Teresa</dc:creator>
  <cp:keywords/>
  <dc:description/>
  <cp:lastModifiedBy>Wilk Teresa</cp:lastModifiedBy>
  <cp:revision>2</cp:revision>
  <cp:lastPrinted>2020-01-29T10:59:00Z</cp:lastPrinted>
  <dcterms:created xsi:type="dcterms:W3CDTF">2020-10-22T12:06:00Z</dcterms:created>
  <dcterms:modified xsi:type="dcterms:W3CDTF">2020-10-22T12:06:00Z</dcterms:modified>
</cp:coreProperties>
</file>